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80" w:rightFromText="180" w:vertAnchor="text" w:horzAnchor="margin" w:tblpY="-723"/>
        <w:tblW w:w="15500" w:type="dxa"/>
        <w:tblBorders>
          <w:top w:val="nil"/>
          <w:left w:val="nil"/>
          <w:bottom w:val="nil"/>
          <w:right w:val="nil"/>
        </w:tblBorders>
        <w:tblLayout w:type="fixed"/>
        <w:tblLook w:val="0000" w:firstRow="0" w:lastRow="0" w:firstColumn="0" w:lastColumn="0" w:noHBand="0" w:noVBand="0"/>
      </w:tblPr>
      <w:tblGrid>
        <w:gridCol w:w="3100"/>
        <w:gridCol w:w="3100"/>
        <w:gridCol w:w="3100"/>
        <w:gridCol w:w="3100"/>
        <w:gridCol w:w="3100"/>
      </w:tblGrid>
      <w:tr w:rsidR="00BD2A27" w:rsidRPr="00BD2A27" w:rsidTr="00BD2A27">
        <w:tblPrEx>
          <w:tblCellMar>
            <w:top w:w="0" w:type="dxa"/>
            <w:bottom w:w="0" w:type="dxa"/>
          </w:tblCellMar>
        </w:tblPrEx>
        <w:trPr>
          <w:trHeight w:val="86"/>
        </w:trPr>
        <w:tc>
          <w:tcPr>
            <w:tcW w:w="3100" w:type="dxa"/>
          </w:tcPr>
          <w:p w:rsidR="00BD2A27" w:rsidRPr="00BD2A27" w:rsidRDefault="00BD2A27" w:rsidP="00BD2A27">
            <w:pPr>
              <w:autoSpaceDE w:val="0"/>
              <w:autoSpaceDN w:val="0"/>
              <w:adjustRightInd w:val="0"/>
              <w:spacing w:after="0" w:line="240" w:lineRule="auto"/>
              <w:rPr>
                <w:rFonts w:ascii="Comic Sans MS" w:hAnsi="Comic Sans MS" w:cs="Comic Sans MS"/>
                <w:color w:val="000000"/>
                <w:sz w:val="16"/>
                <w:szCs w:val="16"/>
              </w:rPr>
            </w:pPr>
            <w:r w:rsidRPr="00BD2A27">
              <w:rPr>
                <w:rFonts w:ascii="Comic Sans MS" w:hAnsi="Comic Sans MS" w:cs="Comic Sans MS"/>
                <w:b/>
                <w:bCs/>
                <w:color w:val="000000"/>
                <w:sz w:val="16"/>
                <w:szCs w:val="16"/>
              </w:rPr>
              <w:t xml:space="preserve">UNITS </w:t>
            </w:r>
          </w:p>
        </w:tc>
        <w:tc>
          <w:tcPr>
            <w:tcW w:w="3100" w:type="dxa"/>
          </w:tcPr>
          <w:p w:rsidR="00BD2A27" w:rsidRPr="00BD2A27" w:rsidRDefault="00BD2A27" w:rsidP="00BD2A27">
            <w:pPr>
              <w:autoSpaceDE w:val="0"/>
              <w:autoSpaceDN w:val="0"/>
              <w:adjustRightInd w:val="0"/>
              <w:spacing w:after="0" w:line="240" w:lineRule="auto"/>
              <w:rPr>
                <w:rFonts w:ascii="Comic Sans MS" w:hAnsi="Comic Sans MS" w:cs="Comic Sans MS"/>
                <w:color w:val="000000"/>
                <w:sz w:val="16"/>
                <w:szCs w:val="16"/>
              </w:rPr>
            </w:pPr>
            <w:r w:rsidRPr="00BD2A27">
              <w:rPr>
                <w:rFonts w:ascii="Comic Sans MS" w:hAnsi="Comic Sans MS" w:cs="Comic Sans MS"/>
                <w:b/>
                <w:bCs/>
                <w:color w:val="000000"/>
                <w:sz w:val="16"/>
                <w:szCs w:val="16"/>
              </w:rPr>
              <w:t xml:space="preserve">AIM </w:t>
            </w:r>
          </w:p>
        </w:tc>
        <w:tc>
          <w:tcPr>
            <w:tcW w:w="3100" w:type="dxa"/>
          </w:tcPr>
          <w:p w:rsidR="00BD2A27" w:rsidRPr="00BD2A27" w:rsidRDefault="00BD2A27" w:rsidP="00BD2A27">
            <w:pPr>
              <w:autoSpaceDE w:val="0"/>
              <w:autoSpaceDN w:val="0"/>
              <w:adjustRightInd w:val="0"/>
              <w:spacing w:after="0" w:line="240" w:lineRule="auto"/>
              <w:rPr>
                <w:rFonts w:ascii="Comic Sans MS" w:hAnsi="Comic Sans MS" w:cs="Comic Sans MS"/>
                <w:color w:val="000000"/>
                <w:sz w:val="16"/>
                <w:szCs w:val="16"/>
              </w:rPr>
            </w:pPr>
            <w:r w:rsidRPr="00BD2A27">
              <w:rPr>
                <w:rFonts w:ascii="Comic Sans MS" w:hAnsi="Comic Sans MS" w:cs="Comic Sans MS"/>
                <w:b/>
                <w:bCs/>
                <w:color w:val="000000"/>
                <w:sz w:val="16"/>
                <w:szCs w:val="16"/>
              </w:rPr>
              <w:t xml:space="preserve">WHERE THIS FITS IN </w:t>
            </w:r>
          </w:p>
        </w:tc>
        <w:tc>
          <w:tcPr>
            <w:tcW w:w="3100" w:type="dxa"/>
          </w:tcPr>
          <w:p w:rsidR="00BD2A27" w:rsidRPr="00BD2A27" w:rsidRDefault="00BD2A27" w:rsidP="00BD2A27">
            <w:pPr>
              <w:autoSpaceDE w:val="0"/>
              <w:autoSpaceDN w:val="0"/>
              <w:adjustRightInd w:val="0"/>
              <w:spacing w:after="0" w:line="240" w:lineRule="auto"/>
              <w:rPr>
                <w:rFonts w:ascii="Comic Sans MS" w:hAnsi="Comic Sans MS" w:cs="Comic Sans MS"/>
                <w:color w:val="000000"/>
                <w:sz w:val="16"/>
                <w:szCs w:val="16"/>
              </w:rPr>
            </w:pPr>
            <w:r w:rsidRPr="00BD2A27">
              <w:rPr>
                <w:rFonts w:ascii="Comic Sans MS" w:hAnsi="Comic Sans MS" w:cs="Comic Sans MS"/>
                <w:b/>
                <w:bCs/>
                <w:color w:val="000000"/>
                <w:sz w:val="16"/>
                <w:szCs w:val="16"/>
              </w:rPr>
              <w:t xml:space="preserve">SKILLS </w:t>
            </w:r>
          </w:p>
        </w:tc>
        <w:tc>
          <w:tcPr>
            <w:tcW w:w="3100" w:type="dxa"/>
          </w:tcPr>
          <w:p w:rsidR="00BD2A27" w:rsidRPr="00BD2A27" w:rsidRDefault="00BD2A27" w:rsidP="00BD2A27">
            <w:pPr>
              <w:autoSpaceDE w:val="0"/>
              <w:autoSpaceDN w:val="0"/>
              <w:adjustRightInd w:val="0"/>
              <w:spacing w:after="0" w:line="240" w:lineRule="auto"/>
              <w:rPr>
                <w:rFonts w:ascii="Comic Sans MS" w:hAnsi="Comic Sans MS" w:cs="Comic Sans MS"/>
                <w:color w:val="000000"/>
                <w:sz w:val="16"/>
                <w:szCs w:val="16"/>
              </w:rPr>
            </w:pPr>
            <w:r w:rsidRPr="00BD2A27">
              <w:rPr>
                <w:rFonts w:ascii="Comic Sans MS" w:hAnsi="Comic Sans MS" w:cs="Comic Sans MS"/>
                <w:b/>
                <w:bCs/>
                <w:color w:val="000000"/>
                <w:sz w:val="16"/>
                <w:szCs w:val="16"/>
              </w:rPr>
              <w:t xml:space="preserve">VOCABULARY </w:t>
            </w:r>
          </w:p>
        </w:tc>
      </w:tr>
      <w:tr w:rsidR="00BD2A27" w:rsidRPr="00BD2A27" w:rsidTr="00BD2A27">
        <w:tblPrEx>
          <w:tblCellMar>
            <w:top w:w="0" w:type="dxa"/>
            <w:bottom w:w="0" w:type="dxa"/>
          </w:tblCellMar>
        </w:tblPrEx>
        <w:trPr>
          <w:trHeight w:val="422"/>
        </w:trPr>
        <w:tc>
          <w:tcPr>
            <w:tcW w:w="3100" w:type="dxa"/>
          </w:tcPr>
          <w:p w:rsidR="00BD2A27" w:rsidRPr="00BD2A27" w:rsidRDefault="00BD2A27" w:rsidP="00BD2A27">
            <w:pPr>
              <w:autoSpaceDE w:val="0"/>
              <w:autoSpaceDN w:val="0"/>
              <w:adjustRightInd w:val="0"/>
              <w:spacing w:after="0" w:line="240" w:lineRule="auto"/>
              <w:rPr>
                <w:rFonts w:ascii="Comic Sans MS" w:hAnsi="Comic Sans MS" w:cs="Comic Sans MS"/>
                <w:color w:val="000000"/>
                <w:sz w:val="16"/>
                <w:szCs w:val="16"/>
              </w:rPr>
            </w:pPr>
            <w:r w:rsidRPr="00BD2A27">
              <w:rPr>
                <w:rFonts w:ascii="Comic Sans MS" w:hAnsi="Comic Sans MS" w:cs="Comic Sans MS"/>
                <w:b/>
                <w:bCs/>
                <w:color w:val="000000"/>
                <w:sz w:val="16"/>
                <w:szCs w:val="16"/>
              </w:rPr>
              <w:t xml:space="preserve">RA </w:t>
            </w:r>
          </w:p>
          <w:p w:rsidR="00BD2A27" w:rsidRPr="00BD2A27" w:rsidRDefault="00BD2A27" w:rsidP="00BD2A27">
            <w:pPr>
              <w:autoSpaceDE w:val="0"/>
              <w:autoSpaceDN w:val="0"/>
              <w:adjustRightInd w:val="0"/>
              <w:spacing w:after="0" w:line="240" w:lineRule="auto"/>
              <w:rPr>
                <w:rFonts w:ascii="Comic Sans MS" w:hAnsi="Comic Sans MS" w:cs="Comic Sans MS"/>
                <w:color w:val="000000"/>
                <w:sz w:val="16"/>
                <w:szCs w:val="16"/>
              </w:rPr>
            </w:pPr>
            <w:r w:rsidRPr="00BD2A27">
              <w:rPr>
                <w:rFonts w:ascii="Comic Sans MS" w:hAnsi="Comic Sans MS" w:cs="Comic Sans MS"/>
                <w:b/>
                <w:bCs/>
                <w:color w:val="000000"/>
                <w:sz w:val="16"/>
                <w:szCs w:val="16"/>
              </w:rPr>
              <w:t xml:space="preserve">CREATION – GOD’S GIFTS </w:t>
            </w:r>
          </w:p>
        </w:tc>
        <w:tc>
          <w:tcPr>
            <w:tcW w:w="3100" w:type="dxa"/>
          </w:tcPr>
          <w:p w:rsidR="00BD2A27" w:rsidRPr="00BD2A27" w:rsidRDefault="00BD2A27" w:rsidP="00BD2A27">
            <w:pPr>
              <w:autoSpaceDE w:val="0"/>
              <w:autoSpaceDN w:val="0"/>
              <w:adjustRightInd w:val="0"/>
              <w:spacing w:after="0" w:line="240" w:lineRule="auto"/>
              <w:rPr>
                <w:rFonts w:ascii="Comic Sans MS" w:hAnsi="Comic Sans MS" w:cs="Comic Sans MS"/>
                <w:color w:val="000000"/>
                <w:sz w:val="16"/>
                <w:szCs w:val="16"/>
              </w:rPr>
            </w:pPr>
            <w:r w:rsidRPr="00BD2A27">
              <w:rPr>
                <w:rFonts w:ascii="Comic Sans MS" w:hAnsi="Comic Sans MS" w:cs="Comic Sans MS"/>
                <w:color w:val="000000"/>
                <w:sz w:val="16"/>
                <w:szCs w:val="16"/>
              </w:rPr>
              <w:t xml:space="preserve">Develops the idea of creation to include the children’s gifts and talents as God given. To know that the Bible is God’s book. </w:t>
            </w:r>
          </w:p>
        </w:tc>
        <w:tc>
          <w:tcPr>
            <w:tcW w:w="3100" w:type="dxa"/>
          </w:tcPr>
          <w:p w:rsidR="00BD2A27" w:rsidRPr="00BD2A27" w:rsidRDefault="00BD2A27" w:rsidP="00BD2A27">
            <w:pPr>
              <w:autoSpaceDE w:val="0"/>
              <w:autoSpaceDN w:val="0"/>
              <w:adjustRightInd w:val="0"/>
              <w:spacing w:after="0" w:line="240" w:lineRule="auto"/>
              <w:rPr>
                <w:rFonts w:ascii="Comic Sans MS" w:hAnsi="Comic Sans MS" w:cs="Comic Sans MS"/>
                <w:color w:val="000000"/>
                <w:sz w:val="16"/>
                <w:szCs w:val="16"/>
              </w:rPr>
            </w:pPr>
            <w:r w:rsidRPr="00BD2A27">
              <w:rPr>
                <w:rFonts w:ascii="Comic Sans MS" w:hAnsi="Comic Sans MS" w:cs="Comic Sans MS"/>
                <w:color w:val="000000"/>
                <w:sz w:val="16"/>
                <w:szCs w:val="16"/>
              </w:rPr>
              <w:t xml:space="preserve">Builds on the Nursery unit of God the Creator. Where children have not attended the nursery elements of the nursery unit need to be included here. </w:t>
            </w:r>
          </w:p>
        </w:tc>
        <w:tc>
          <w:tcPr>
            <w:tcW w:w="3100" w:type="dxa"/>
          </w:tcPr>
          <w:p w:rsidR="00BD2A27" w:rsidRPr="00BD2A27" w:rsidRDefault="00BD2A27" w:rsidP="00BD2A27">
            <w:pPr>
              <w:autoSpaceDE w:val="0"/>
              <w:autoSpaceDN w:val="0"/>
              <w:adjustRightInd w:val="0"/>
              <w:spacing w:after="0" w:line="240" w:lineRule="auto"/>
              <w:rPr>
                <w:rFonts w:ascii="Comic Sans MS" w:hAnsi="Comic Sans MS" w:cs="Comic Sans MS"/>
                <w:color w:val="000000"/>
                <w:sz w:val="16"/>
                <w:szCs w:val="16"/>
              </w:rPr>
            </w:pPr>
            <w:r w:rsidRPr="00BD2A27">
              <w:rPr>
                <w:rFonts w:ascii="Comic Sans MS" w:hAnsi="Comic Sans MS" w:cs="Comic Sans MS"/>
                <w:color w:val="000000"/>
                <w:sz w:val="16"/>
                <w:szCs w:val="16"/>
              </w:rPr>
              <w:t xml:space="preserve">Speaking, listening, observation, art, music, cutting and sticking. </w:t>
            </w:r>
          </w:p>
        </w:tc>
        <w:tc>
          <w:tcPr>
            <w:tcW w:w="3100" w:type="dxa"/>
          </w:tcPr>
          <w:p w:rsidR="00BD2A27" w:rsidRPr="00BD2A27" w:rsidRDefault="00BD2A27" w:rsidP="00BD2A27">
            <w:pPr>
              <w:autoSpaceDE w:val="0"/>
              <w:autoSpaceDN w:val="0"/>
              <w:adjustRightInd w:val="0"/>
              <w:spacing w:after="0" w:line="240" w:lineRule="auto"/>
              <w:rPr>
                <w:rFonts w:ascii="Comic Sans MS" w:hAnsi="Comic Sans MS" w:cs="Comic Sans MS"/>
                <w:color w:val="000000"/>
                <w:sz w:val="16"/>
                <w:szCs w:val="16"/>
              </w:rPr>
            </w:pPr>
            <w:r w:rsidRPr="00BD2A27">
              <w:rPr>
                <w:rFonts w:ascii="Comic Sans MS" w:hAnsi="Comic Sans MS" w:cs="Comic Sans MS"/>
                <w:color w:val="000000"/>
                <w:sz w:val="16"/>
                <w:szCs w:val="16"/>
              </w:rPr>
              <w:t xml:space="preserve">Bible, God, creation, gifts. </w:t>
            </w:r>
          </w:p>
        </w:tc>
      </w:tr>
      <w:tr w:rsidR="00BD2A27" w:rsidRPr="00BD2A27" w:rsidTr="00BD2A27">
        <w:tblPrEx>
          <w:tblCellMar>
            <w:top w:w="0" w:type="dxa"/>
            <w:bottom w:w="0" w:type="dxa"/>
          </w:tblCellMar>
        </w:tblPrEx>
        <w:trPr>
          <w:trHeight w:val="645"/>
        </w:trPr>
        <w:tc>
          <w:tcPr>
            <w:tcW w:w="3100" w:type="dxa"/>
          </w:tcPr>
          <w:p w:rsidR="00BD2A27" w:rsidRPr="00BD2A27" w:rsidRDefault="00BD2A27" w:rsidP="00BD2A27">
            <w:pPr>
              <w:autoSpaceDE w:val="0"/>
              <w:autoSpaceDN w:val="0"/>
              <w:adjustRightInd w:val="0"/>
              <w:spacing w:after="0" w:line="240" w:lineRule="auto"/>
              <w:rPr>
                <w:rFonts w:ascii="Comic Sans MS" w:hAnsi="Comic Sans MS" w:cs="Comic Sans MS"/>
                <w:color w:val="000000"/>
                <w:sz w:val="16"/>
                <w:szCs w:val="16"/>
              </w:rPr>
            </w:pPr>
            <w:r w:rsidRPr="00BD2A27">
              <w:rPr>
                <w:rFonts w:ascii="Comic Sans MS" w:hAnsi="Comic Sans MS" w:cs="Comic Sans MS"/>
                <w:b/>
                <w:bCs/>
                <w:color w:val="000000"/>
                <w:sz w:val="16"/>
                <w:szCs w:val="16"/>
              </w:rPr>
              <w:t xml:space="preserve">RB </w:t>
            </w:r>
          </w:p>
          <w:p w:rsidR="00BD2A27" w:rsidRPr="00BD2A27" w:rsidRDefault="00BD2A27" w:rsidP="00BD2A27">
            <w:pPr>
              <w:autoSpaceDE w:val="0"/>
              <w:autoSpaceDN w:val="0"/>
              <w:adjustRightInd w:val="0"/>
              <w:spacing w:after="0" w:line="240" w:lineRule="auto"/>
              <w:rPr>
                <w:rFonts w:ascii="Comic Sans MS" w:hAnsi="Comic Sans MS" w:cs="Comic Sans MS"/>
                <w:color w:val="000000"/>
                <w:sz w:val="16"/>
                <w:szCs w:val="16"/>
              </w:rPr>
            </w:pPr>
            <w:r w:rsidRPr="00BD2A27">
              <w:rPr>
                <w:rFonts w:ascii="Comic Sans MS" w:hAnsi="Comic Sans MS" w:cs="Comic Sans MS"/>
                <w:b/>
                <w:bCs/>
                <w:color w:val="000000"/>
                <w:sz w:val="16"/>
                <w:szCs w:val="16"/>
              </w:rPr>
              <w:t xml:space="preserve">PEOPLE WHO CARE FOR US </w:t>
            </w:r>
          </w:p>
        </w:tc>
        <w:tc>
          <w:tcPr>
            <w:tcW w:w="3100" w:type="dxa"/>
          </w:tcPr>
          <w:p w:rsidR="00BD2A27" w:rsidRPr="00BD2A27" w:rsidRDefault="00BD2A27" w:rsidP="00BD2A27">
            <w:pPr>
              <w:autoSpaceDE w:val="0"/>
              <w:autoSpaceDN w:val="0"/>
              <w:adjustRightInd w:val="0"/>
              <w:spacing w:after="0" w:line="240" w:lineRule="auto"/>
              <w:rPr>
                <w:rFonts w:ascii="Comic Sans MS" w:hAnsi="Comic Sans MS" w:cs="Comic Sans MS"/>
                <w:color w:val="000000"/>
                <w:sz w:val="16"/>
                <w:szCs w:val="16"/>
              </w:rPr>
            </w:pPr>
            <w:r w:rsidRPr="00BD2A27">
              <w:rPr>
                <w:rFonts w:ascii="Comic Sans MS" w:hAnsi="Comic Sans MS" w:cs="Comic Sans MS"/>
                <w:color w:val="000000"/>
                <w:sz w:val="16"/>
                <w:szCs w:val="16"/>
              </w:rPr>
              <w:t xml:space="preserve">This unit further explores family relationships within the context of caring for one another. Importance </w:t>
            </w:r>
            <w:proofErr w:type="gramStart"/>
            <w:r w:rsidRPr="00BD2A27">
              <w:rPr>
                <w:rFonts w:ascii="Comic Sans MS" w:hAnsi="Comic Sans MS" w:cs="Comic Sans MS"/>
                <w:color w:val="000000"/>
                <w:sz w:val="16"/>
                <w:szCs w:val="16"/>
              </w:rPr>
              <w:t>is placed</w:t>
            </w:r>
            <w:proofErr w:type="gramEnd"/>
            <w:r w:rsidRPr="00BD2A27">
              <w:rPr>
                <w:rFonts w:ascii="Comic Sans MS" w:hAnsi="Comic Sans MS" w:cs="Comic Sans MS"/>
                <w:color w:val="000000"/>
                <w:sz w:val="16"/>
                <w:szCs w:val="16"/>
              </w:rPr>
              <w:t xml:space="preserve"> upon the value of celebration. This </w:t>
            </w:r>
            <w:proofErr w:type="gramStart"/>
            <w:r w:rsidRPr="00BD2A27">
              <w:rPr>
                <w:rFonts w:ascii="Comic Sans MS" w:hAnsi="Comic Sans MS" w:cs="Comic Sans MS"/>
                <w:color w:val="000000"/>
                <w:sz w:val="16"/>
                <w:szCs w:val="16"/>
              </w:rPr>
              <w:t>is further developed</w:t>
            </w:r>
            <w:proofErr w:type="gramEnd"/>
            <w:r w:rsidRPr="00BD2A27">
              <w:rPr>
                <w:rFonts w:ascii="Comic Sans MS" w:hAnsi="Comic Sans MS" w:cs="Comic Sans MS"/>
                <w:color w:val="000000"/>
                <w:sz w:val="16"/>
                <w:szCs w:val="16"/>
              </w:rPr>
              <w:t xml:space="preserve"> by hearing about times of celebration Jesus shared with his family and friends. </w:t>
            </w:r>
          </w:p>
        </w:tc>
        <w:tc>
          <w:tcPr>
            <w:tcW w:w="3100" w:type="dxa"/>
          </w:tcPr>
          <w:p w:rsidR="00BD2A27" w:rsidRPr="00BD2A27" w:rsidRDefault="00BD2A27" w:rsidP="00BD2A27">
            <w:pPr>
              <w:autoSpaceDE w:val="0"/>
              <w:autoSpaceDN w:val="0"/>
              <w:adjustRightInd w:val="0"/>
              <w:spacing w:after="0" w:line="240" w:lineRule="auto"/>
              <w:rPr>
                <w:rFonts w:ascii="Comic Sans MS" w:hAnsi="Comic Sans MS" w:cs="Comic Sans MS"/>
                <w:color w:val="000000"/>
                <w:sz w:val="16"/>
                <w:szCs w:val="16"/>
              </w:rPr>
            </w:pPr>
            <w:r w:rsidRPr="00BD2A27">
              <w:rPr>
                <w:rFonts w:ascii="Comic Sans MS" w:hAnsi="Comic Sans MS" w:cs="Comic Sans MS"/>
                <w:color w:val="000000"/>
                <w:sz w:val="16"/>
                <w:szCs w:val="16"/>
              </w:rPr>
              <w:t xml:space="preserve">This unit builds upon ND, NE and NF. </w:t>
            </w:r>
          </w:p>
        </w:tc>
        <w:tc>
          <w:tcPr>
            <w:tcW w:w="3100" w:type="dxa"/>
          </w:tcPr>
          <w:p w:rsidR="00BD2A27" w:rsidRPr="00BD2A27" w:rsidRDefault="00BD2A27" w:rsidP="00BD2A27">
            <w:pPr>
              <w:autoSpaceDE w:val="0"/>
              <w:autoSpaceDN w:val="0"/>
              <w:adjustRightInd w:val="0"/>
              <w:spacing w:after="0" w:line="240" w:lineRule="auto"/>
              <w:rPr>
                <w:rFonts w:ascii="Comic Sans MS" w:hAnsi="Comic Sans MS" w:cs="Comic Sans MS"/>
                <w:color w:val="000000"/>
                <w:sz w:val="16"/>
                <w:szCs w:val="16"/>
              </w:rPr>
            </w:pPr>
            <w:r w:rsidRPr="00BD2A27">
              <w:rPr>
                <w:rFonts w:ascii="Comic Sans MS" w:hAnsi="Comic Sans MS" w:cs="Comic Sans MS"/>
                <w:color w:val="000000"/>
                <w:sz w:val="16"/>
                <w:szCs w:val="16"/>
              </w:rPr>
              <w:t xml:space="preserve">Drawing, speaking, listening. </w:t>
            </w:r>
          </w:p>
        </w:tc>
        <w:tc>
          <w:tcPr>
            <w:tcW w:w="3100" w:type="dxa"/>
          </w:tcPr>
          <w:p w:rsidR="00BD2A27" w:rsidRPr="00BD2A27" w:rsidRDefault="00BD2A27" w:rsidP="00BD2A27">
            <w:pPr>
              <w:autoSpaceDE w:val="0"/>
              <w:autoSpaceDN w:val="0"/>
              <w:adjustRightInd w:val="0"/>
              <w:spacing w:after="0" w:line="240" w:lineRule="auto"/>
              <w:rPr>
                <w:rFonts w:ascii="Comic Sans MS" w:hAnsi="Comic Sans MS" w:cs="Comic Sans MS"/>
                <w:color w:val="000000"/>
                <w:sz w:val="16"/>
                <w:szCs w:val="16"/>
              </w:rPr>
            </w:pPr>
            <w:r w:rsidRPr="00BD2A27">
              <w:rPr>
                <w:rFonts w:ascii="Comic Sans MS" w:hAnsi="Comic Sans MS" w:cs="Comic Sans MS"/>
                <w:color w:val="000000"/>
                <w:sz w:val="16"/>
                <w:szCs w:val="16"/>
              </w:rPr>
              <w:t xml:space="preserve">Mary, Jesus, Joseph. </w:t>
            </w:r>
          </w:p>
        </w:tc>
      </w:tr>
      <w:tr w:rsidR="00BD2A27" w:rsidRPr="00BD2A27" w:rsidTr="00BD2A27">
        <w:tblPrEx>
          <w:tblCellMar>
            <w:top w:w="0" w:type="dxa"/>
            <w:bottom w:w="0" w:type="dxa"/>
          </w:tblCellMar>
        </w:tblPrEx>
        <w:trPr>
          <w:trHeight w:val="420"/>
        </w:trPr>
        <w:tc>
          <w:tcPr>
            <w:tcW w:w="3100" w:type="dxa"/>
          </w:tcPr>
          <w:p w:rsidR="00BD2A27" w:rsidRPr="00BD2A27" w:rsidRDefault="00BD2A27" w:rsidP="00BD2A27">
            <w:pPr>
              <w:autoSpaceDE w:val="0"/>
              <w:autoSpaceDN w:val="0"/>
              <w:adjustRightInd w:val="0"/>
              <w:spacing w:after="0" w:line="240" w:lineRule="auto"/>
              <w:rPr>
                <w:rFonts w:ascii="Comic Sans MS" w:hAnsi="Comic Sans MS" w:cs="Comic Sans MS"/>
                <w:color w:val="000000"/>
                <w:sz w:val="16"/>
                <w:szCs w:val="16"/>
              </w:rPr>
            </w:pPr>
            <w:r w:rsidRPr="00BD2A27">
              <w:rPr>
                <w:rFonts w:ascii="Comic Sans MS" w:hAnsi="Comic Sans MS" w:cs="Comic Sans MS"/>
                <w:b/>
                <w:bCs/>
                <w:color w:val="000000"/>
                <w:sz w:val="16"/>
                <w:szCs w:val="16"/>
              </w:rPr>
              <w:t xml:space="preserve">RC </w:t>
            </w:r>
          </w:p>
          <w:p w:rsidR="00BD2A27" w:rsidRPr="00BD2A27" w:rsidRDefault="00BD2A27" w:rsidP="00BD2A27">
            <w:pPr>
              <w:autoSpaceDE w:val="0"/>
              <w:autoSpaceDN w:val="0"/>
              <w:adjustRightInd w:val="0"/>
              <w:spacing w:after="0" w:line="240" w:lineRule="auto"/>
              <w:rPr>
                <w:rFonts w:ascii="Comic Sans MS" w:hAnsi="Comic Sans MS" w:cs="Comic Sans MS"/>
                <w:color w:val="000000"/>
                <w:sz w:val="16"/>
                <w:szCs w:val="16"/>
              </w:rPr>
            </w:pPr>
            <w:r w:rsidRPr="00BD2A27">
              <w:rPr>
                <w:rFonts w:ascii="Comic Sans MS" w:hAnsi="Comic Sans MS" w:cs="Comic Sans MS"/>
                <w:b/>
                <w:bCs/>
                <w:color w:val="000000"/>
                <w:sz w:val="16"/>
                <w:szCs w:val="16"/>
              </w:rPr>
              <w:t xml:space="preserve">ADVENT – ‘FOUR WEEKS OF ADVENT’ </w:t>
            </w:r>
          </w:p>
        </w:tc>
        <w:tc>
          <w:tcPr>
            <w:tcW w:w="3100" w:type="dxa"/>
          </w:tcPr>
          <w:p w:rsidR="00BD2A27" w:rsidRPr="00BD2A27" w:rsidRDefault="00BD2A27" w:rsidP="00BD2A27">
            <w:pPr>
              <w:autoSpaceDE w:val="0"/>
              <w:autoSpaceDN w:val="0"/>
              <w:adjustRightInd w:val="0"/>
              <w:spacing w:after="0" w:line="240" w:lineRule="auto"/>
              <w:rPr>
                <w:rFonts w:ascii="Comic Sans MS" w:hAnsi="Comic Sans MS" w:cs="Comic Sans MS"/>
                <w:color w:val="000000"/>
                <w:sz w:val="16"/>
                <w:szCs w:val="16"/>
              </w:rPr>
            </w:pPr>
            <w:r w:rsidRPr="00BD2A27">
              <w:rPr>
                <w:rFonts w:ascii="Comic Sans MS" w:hAnsi="Comic Sans MS" w:cs="Comic Sans MS"/>
                <w:color w:val="000000"/>
                <w:sz w:val="16"/>
                <w:szCs w:val="16"/>
              </w:rPr>
              <w:t xml:space="preserve">In this </w:t>
            </w:r>
            <w:proofErr w:type="gramStart"/>
            <w:r w:rsidRPr="00BD2A27">
              <w:rPr>
                <w:rFonts w:ascii="Comic Sans MS" w:hAnsi="Comic Sans MS" w:cs="Comic Sans MS"/>
                <w:color w:val="000000"/>
                <w:sz w:val="16"/>
                <w:szCs w:val="16"/>
              </w:rPr>
              <w:t>unit</w:t>
            </w:r>
            <w:proofErr w:type="gramEnd"/>
            <w:r w:rsidRPr="00BD2A27">
              <w:rPr>
                <w:rFonts w:ascii="Comic Sans MS" w:hAnsi="Comic Sans MS" w:cs="Comic Sans MS"/>
                <w:color w:val="000000"/>
                <w:sz w:val="16"/>
                <w:szCs w:val="16"/>
              </w:rPr>
              <w:t xml:space="preserve"> the children mark the time of advent, giving each week a focussed preparation activity. </w:t>
            </w:r>
          </w:p>
        </w:tc>
        <w:tc>
          <w:tcPr>
            <w:tcW w:w="3100" w:type="dxa"/>
          </w:tcPr>
          <w:p w:rsidR="00BD2A27" w:rsidRPr="00BD2A27" w:rsidRDefault="00BD2A27" w:rsidP="00BD2A27">
            <w:pPr>
              <w:autoSpaceDE w:val="0"/>
              <w:autoSpaceDN w:val="0"/>
              <w:adjustRightInd w:val="0"/>
              <w:spacing w:after="0" w:line="240" w:lineRule="auto"/>
              <w:rPr>
                <w:rFonts w:ascii="Comic Sans MS" w:hAnsi="Comic Sans MS" w:cs="Comic Sans MS"/>
                <w:color w:val="000000"/>
                <w:sz w:val="16"/>
                <w:szCs w:val="16"/>
              </w:rPr>
            </w:pPr>
            <w:r w:rsidRPr="00BD2A27">
              <w:rPr>
                <w:rFonts w:ascii="Comic Sans MS" w:hAnsi="Comic Sans MS" w:cs="Comic Sans MS"/>
                <w:color w:val="000000"/>
                <w:sz w:val="16"/>
                <w:szCs w:val="16"/>
              </w:rPr>
              <w:t xml:space="preserve">This unit takes the symbolism of the Advent Wreath to mark the four Sundays of Advent. </w:t>
            </w:r>
          </w:p>
        </w:tc>
        <w:tc>
          <w:tcPr>
            <w:tcW w:w="3100" w:type="dxa"/>
          </w:tcPr>
          <w:p w:rsidR="00BD2A27" w:rsidRPr="00BD2A27" w:rsidRDefault="00BD2A27" w:rsidP="00BD2A27">
            <w:pPr>
              <w:autoSpaceDE w:val="0"/>
              <w:autoSpaceDN w:val="0"/>
              <w:adjustRightInd w:val="0"/>
              <w:spacing w:after="0" w:line="240" w:lineRule="auto"/>
              <w:rPr>
                <w:rFonts w:ascii="Comic Sans MS" w:hAnsi="Comic Sans MS" w:cs="Comic Sans MS"/>
                <w:color w:val="000000"/>
                <w:sz w:val="16"/>
                <w:szCs w:val="16"/>
              </w:rPr>
            </w:pPr>
            <w:r w:rsidRPr="00BD2A27">
              <w:rPr>
                <w:rFonts w:ascii="Comic Sans MS" w:hAnsi="Comic Sans MS" w:cs="Comic Sans MS"/>
                <w:color w:val="000000"/>
                <w:sz w:val="16"/>
                <w:szCs w:val="16"/>
              </w:rPr>
              <w:t xml:space="preserve">Counting, revisiting. </w:t>
            </w:r>
          </w:p>
        </w:tc>
        <w:tc>
          <w:tcPr>
            <w:tcW w:w="3100" w:type="dxa"/>
          </w:tcPr>
          <w:p w:rsidR="00BD2A27" w:rsidRPr="00BD2A27" w:rsidRDefault="00BD2A27" w:rsidP="00BD2A27">
            <w:pPr>
              <w:autoSpaceDE w:val="0"/>
              <w:autoSpaceDN w:val="0"/>
              <w:adjustRightInd w:val="0"/>
              <w:spacing w:after="0" w:line="240" w:lineRule="auto"/>
              <w:rPr>
                <w:rFonts w:ascii="Comic Sans MS" w:hAnsi="Comic Sans MS" w:cs="Comic Sans MS"/>
                <w:color w:val="000000"/>
                <w:sz w:val="16"/>
                <w:szCs w:val="16"/>
              </w:rPr>
            </w:pPr>
            <w:r w:rsidRPr="00BD2A27">
              <w:rPr>
                <w:rFonts w:ascii="Comic Sans MS" w:hAnsi="Comic Sans MS" w:cs="Comic Sans MS"/>
                <w:color w:val="000000"/>
                <w:sz w:val="16"/>
                <w:szCs w:val="16"/>
              </w:rPr>
              <w:t xml:space="preserve">Advent, waiting, preparation. </w:t>
            </w:r>
          </w:p>
        </w:tc>
      </w:tr>
      <w:tr w:rsidR="00BD2A27" w:rsidRPr="00BD2A27" w:rsidTr="00BD2A27">
        <w:tblPrEx>
          <w:tblCellMar>
            <w:top w:w="0" w:type="dxa"/>
            <w:bottom w:w="0" w:type="dxa"/>
          </w:tblCellMar>
        </w:tblPrEx>
        <w:trPr>
          <w:trHeight w:val="310"/>
        </w:trPr>
        <w:tc>
          <w:tcPr>
            <w:tcW w:w="3100" w:type="dxa"/>
          </w:tcPr>
          <w:p w:rsidR="00BD2A27" w:rsidRPr="00BD2A27" w:rsidRDefault="00BD2A27" w:rsidP="00BD2A27">
            <w:pPr>
              <w:autoSpaceDE w:val="0"/>
              <w:autoSpaceDN w:val="0"/>
              <w:adjustRightInd w:val="0"/>
              <w:spacing w:after="0" w:line="240" w:lineRule="auto"/>
              <w:rPr>
                <w:rFonts w:ascii="Comic Sans MS" w:hAnsi="Comic Sans MS" w:cs="Comic Sans MS"/>
                <w:color w:val="000000"/>
                <w:sz w:val="16"/>
                <w:szCs w:val="16"/>
              </w:rPr>
            </w:pPr>
            <w:r w:rsidRPr="00BD2A27">
              <w:rPr>
                <w:rFonts w:ascii="Comic Sans MS" w:hAnsi="Comic Sans MS" w:cs="Comic Sans MS"/>
                <w:b/>
                <w:bCs/>
                <w:color w:val="000000"/>
                <w:sz w:val="16"/>
                <w:szCs w:val="16"/>
              </w:rPr>
              <w:t xml:space="preserve">RD </w:t>
            </w:r>
          </w:p>
          <w:p w:rsidR="00BD2A27" w:rsidRPr="00BD2A27" w:rsidRDefault="00BD2A27" w:rsidP="00BD2A27">
            <w:pPr>
              <w:autoSpaceDE w:val="0"/>
              <w:autoSpaceDN w:val="0"/>
              <w:adjustRightInd w:val="0"/>
              <w:spacing w:after="0" w:line="240" w:lineRule="auto"/>
              <w:rPr>
                <w:rFonts w:ascii="Comic Sans MS" w:hAnsi="Comic Sans MS" w:cs="Comic Sans MS"/>
                <w:color w:val="000000"/>
                <w:sz w:val="16"/>
                <w:szCs w:val="16"/>
              </w:rPr>
            </w:pPr>
            <w:r w:rsidRPr="00BD2A27">
              <w:rPr>
                <w:rFonts w:ascii="Comic Sans MS" w:hAnsi="Comic Sans MS" w:cs="Comic Sans MS"/>
                <w:b/>
                <w:bCs/>
                <w:color w:val="000000"/>
                <w:sz w:val="16"/>
                <w:szCs w:val="16"/>
              </w:rPr>
              <w:t xml:space="preserve">CHRISTMAS </w:t>
            </w:r>
          </w:p>
        </w:tc>
        <w:tc>
          <w:tcPr>
            <w:tcW w:w="3100" w:type="dxa"/>
          </w:tcPr>
          <w:p w:rsidR="00BD2A27" w:rsidRPr="00BD2A27" w:rsidRDefault="00BD2A27" w:rsidP="00BD2A27">
            <w:pPr>
              <w:autoSpaceDE w:val="0"/>
              <w:autoSpaceDN w:val="0"/>
              <w:adjustRightInd w:val="0"/>
              <w:spacing w:after="0" w:line="240" w:lineRule="auto"/>
              <w:rPr>
                <w:rFonts w:ascii="Comic Sans MS" w:hAnsi="Comic Sans MS" w:cs="Comic Sans MS"/>
                <w:color w:val="000000"/>
                <w:sz w:val="16"/>
                <w:szCs w:val="16"/>
              </w:rPr>
            </w:pPr>
            <w:r w:rsidRPr="00BD2A27">
              <w:rPr>
                <w:rFonts w:ascii="Comic Sans MS" w:hAnsi="Comic Sans MS" w:cs="Comic Sans MS"/>
                <w:color w:val="000000"/>
                <w:sz w:val="16"/>
                <w:szCs w:val="16"/>
              </w:rPr>
              <w:t xml:space="preserve">In this </w:t>
            </w:r>
            <w:proofErr w:type="gramStart"/>
            <w:r w:rsidRPr="00BD2A27">
              <w:rPr>
                <w:rFonts w:ascii="Comic Sans MS" w:hAnsi="Comic Sans MS" w:cs="Comic Sans MS"/>
                <w:color w:val="000000"/>
                <w:sz w:val="16"/>
                <w:szCs w:val="16"/>
              </w:rPr>
              <w:t>unit</w:t>
            </w:r>
            <w:proofErr w:type="gramEnd"/>
            <w:r w:rsidRPr="00BD2A27">
              <w:rPr>
                <w:rFonts w:ascii="Comic Sans MS" w:hAnsi="Comic Sans MS" w:cs="Comic Sans MS"/>
                <w:color w:val="000000"/>
                <w:sz w:val="16"/>
                <w:szCs w:val="16"/>
              </w:rPr>
              <w:t xml:space="preserve"> the children will hear the story of Christmas and will focus upon the birth in the stable and of the shepherd visitors. </w:t>
            </w:r>
          </w:p>
        </w:tc>
        <w:tc>
          <w:tcPr>
            <w:tcW w:w="3100" w:type="dxa"/>
          </w:tcPr>
          <w:p w:rsidR="00BD2A27" w:rsidRPr="00BD2A27" w:rsidRDefault="00BD2A27" w:rsidP="00BD2A27">
            <w:pPr>
              <w:autoSpaceDE w:val="0"/>
              <w:autoSpaceDN w:val="0"/>
              <w:adjustRightInd w:val="0"/>
              <w:spacing w:after="0" w:line="240" w:lineRule="auto"/>
              <w:rPr>
                <w:rFonts w:ascii="Comic Sans MS" w:hAnsi="Comic Sans MS" w:cs="Comic Sans MS"/>
                <w:color w:val="000000"/>
                <w:sz w:val="16"/>
                <w:szCs w:val="16"/>
              </w:rPr>
            </w:pPr>
            <w:r w:rsidRPr="00BD2A27">
              <w:rPr>
                <w:rFonts w:ascii="Comic Sans MS" w:hAnsi="Comic Sans MS" w:cs="Comic Sans MS"/>
                <w:color w:val="000000"/>
                <w:sz w:val="16"/>
                <w:szCs w:val="16"/>
              </w:rPr>
              <w:t xml:space="preserve">Follows on from RC. </w:t>
            </w:r>
          </w:p>
        </w:tc>
        <w:tc>
          <w:tcPr>
            <w:tcW w:w="3100" w:type="dxa"/>
          </w:tcPr>
          <w:p w:rsidR="00BD2A27" w:rsidRPr="00BD2A27" w:rsidRDefault="00BD2A27" w:rsidP="00BD2A27">
            <w:pPr>
              <w:autoSpaceDE w:val="0"/>
              <w:autoSpaceDN w:val="0"/>
              <w:adjustRightInd w:val="0"/>
              <w:spacing w:after="0" w:line="240" w:lineRule="auto"/>
              <w:rPr>
                <w:rFonts w:ascii="Comic Sans MS" w:hAnsi="Comic Sans MS" w:cs="Comic Sans MS"/>
                <w:color w:val="000000"/>
                <w:sz w:val="16"/>
                <w:szCs w:val="16"/>
              </w:rPr>
            </w:pPr>
            <w:r w:rsidRPr="00BD2A27">
              <w:rPr>
                <w:rFonts w:ascii="Comic Sans MS" w:hAnsi="Comic Sans MS" w:cs="Comic Sans MS"/>
                <w:color w:val="000000"/>
                <w:sz w:val="16"/>
                <w:szCs w:val="16"/>
              </w:rPr>
              <w:t xml:space="preserve">Sequencing, speaking, listening, role-play, empathy. </w:t>
            </w:r>
          </w:p>
        </w:tc>
        <w:tc>
          <w:tcPr>
            <w:tcW w:w="3100" w:type="dxa"/>
          </w:tcPr>
          <w:p w:rsidR="00BD2A27" w:rsidRPr="00BD2A27" w:rsidRDefault="00BD2A27" w:rsidP="00BD2A27">
            <w:pPr>
              <w:autoSpaceDE w:val="0"/>
              <w:autoSpaceDN w:val="0"/>
              <w:adjustRightInd w:val="0"/>
              <w:spacing w:after="0" w:line="240" w:lineRule="auto"/>
              <w:rPr>
                <w:rFonts w:ascii="Comic Sans MS" w:hAnsi="Comic Sans MS" w:cs="Comic Sans MS"/>
                <w:color w:val="000000"/>
                <w:sz w:val="16"/>
                <w:szCs w:val="16"/>
              </w:rPr>
            </w:pPr>
            <w:r w:rsidRPr="00BD2A27">
              <w:rPr>
                <w:rFonts w:ascii="Comic Sans MS" w:hAnsi="Comic Sans MS" w:cs="Comic Sans MS"/>
                <w:color w:val="000000"/>
                <w:sz w:val="16"/>
                <w:szCs w:val="16"/>
              </w:rPr>
              <w:t xml:space="preserve">Christmas, shepherds, manger, Bethlehem. </w:t>
            </w:r>
          </w:p>
        </w:tc>
      </w:tr>
      <w:tr w:rsidR="00BD2A27" w:rsidRPr="00BD2A27" w:rsidTr="00BD2A27">
        <w:tblPrEx>
          <w:tblCellMar>
            <w:top w:w="0" w:type="dxa"/>
            <w:bottom w:w="0" w:type="dxa"/>
          </w:tblCellMar>
        </w:tblPrEx>
        <w:trPr>
          <w:trHeight w:val="534"/>
        </w:trPr>
        <w:tc>
          <w:tcPr>
            <w:tcW w:w="3100" w:type="dxa"/>
          </w:tcPr>
          <w:p w:rsidR="00BD2A27" w:rsidRPr="00BD2A27" w:rsidRDefault="00BD2A27" w:rsidP="00BD2A27">
            <w:pPr>
              <w:autoSpaceDE w:val="0"/>
              <w:autoSpaceDN w:val="0"/>
              <w:adjustRightInd w:val="0"/>
              <w:spacing w:after="0" w:line="240" w:lineRule="auto"/>
              <w:rPr>
                <w:rFonts w:ascii="Comic Sans MS" w:hAnsi="Comic Sans MS" w:cs="Comic Sans MS"/>
                <w:color w:val="000000"/>
                <w:sz w:val="16"/>
                <w:szCs w:val="16"/>
              </w:rPr>
            </w:pPr>
            <w:r w:rsidRPr="00BD2A27">
              <w:rPr>
                <w:rFonts w:ascii="Comic Sans MS" w:hAnsi="Comic Sans MS" w:cs="Comic Sans MS"/>
                <w:b/>
                <w:bCs/>
                <w:color w:val="000000"/>
                <w:sz w:val="16"/>
                <w:szCs w:val="16"/>
              </w:rPr>
              <w:t xml:space="preserve">RK </w:t>
            </w:r>
          </w:p>
          <w:p w:rsidR="00BD2A27" w:rsidRPr="00BD2A27" w:rsidRDefault="00BD2A27" w:rsidP="00BD2A27">
            <w:pPr>
              <w:autoSpaceDE w:val="0"/>
              <w:autoSpaceDN w:val="0"/>
              <w:adjustRightInd w:val="0"/>
              <w:spacing w:after="0" w:line="240" w:lineRule="auto"/>
              <w:rPr>
                <w:rFonts w:ascii="Comic Sans MS" w:hAnsi="Comic Sans MS" w:cs="Comic Sans MS"/>
                <w:color w:val="000000"/>
                <w:sz w:val="16"/>
                <w:szCs w:val="16"/>
              </w:rPr>
            </w:pPr>
            <w:r w:rsidRPr="00BD2A27">
              <w:rPr>
                <w:rFonts w:ascii="Comic Sans MS" w:hAnsi="Comic Sans MS" w:cs="Comic Sans MS"/>
                <w:b/>
                <w:bCs/>
                <w:color w:val="000000"/>
                <w:sz w:val="16"/>
                <w:szCs w:val="16"/>
              </w:rPr>
              <w:t xml:space="preserve">PRAYER </w:t>
            </w:r>
          </w:p>
        </w:tc>
        <w:tc>
          <w:tcPr>
            <w:tcW w:w="3100" w:type="dxa"/>
          </w:tcPr>
          <w:p w:rsidR="00BD2A27" w:rsidRPr="00BD2A27" w:rsidRDefault="00BD2A27" w:rsidP="00BD2A27">
            <w:pPr>
              <w:autoSpaceDE w:val="0"/>
              <w:autoSpaceDN w:val="0"/>
              <w:adjustRightInd w:val="0"/>
              <w:spacing w:after="0" w:line="240" w:lineRule="auto"/>
              <w:rPr>
                <w:rFonts w:ascii="Comic Sans MS" w:hAnsi="Comic Sans MS" w:cs="Comic Sans MS"/>
                <w:color w:val="000000"/>
                <w:sz w:val="16"/>
                <w:szCs w:val="16"/>
              </w:rPr>
            </w:pPr>
            <w:r w:rsidRPr="00BD2A27">
              <w:rPr>
                <w:rFonts w:ascii="Comic Sans MS" w:hAnsi="Comic Sans MS" w:cs="Comic Sans MS"/>
                <w:color w:val="000000"/>
                <w:sz w:val="16"/>
                <w:szCs w:val="16"/>
              </w:rPr>
              <w:t xml:space="preserve">In this </w:t>
            </w:r>
            <w:proofErr w:type="gramStart"/>
            <w:r w:rsidRPr="00BD2A27">
              <w:rPr>
                <w:rFonts w:ascii="Comic Sans MS" w:hAnsi="Comic Sans MS" w:cs="Comic Sans MS"/>
                <w:color w:val="000000"/>
                <w:sz w:val="16"/>
                <w:szCs w:val="16"/>
              </w:rPr>
              <w:t>unit</w:t>
            </w:r>
            <w:proofErr w:type="gramEnd"/>
            <w:r w:rsidRPr="00BD2A27">
              <w:rPr>
                <w:rFonts w:ascii="Comic Sans MS" w:hAnsi="Comic Sans MS" w:cs="Comic Sans MS"/>
                <w:color w:val="000000"/>
                <w:sz w:val="16"/>
                <w:szCs w:val="16"/>
              </w:rPr>
              <w:t xml:space="preserve"> the children will learn about some of the reasons why Christians pray. They will learn about some styles of prayer and be able to reflect on some of their experiences of prayer during the school year. </w:t>
            </w:r>
          </w:p>
        </w:tc>
        <w:tc>
          <w:tcPr>
            <w:tcW w:w="3100" w:type="dxa"/>
          </w:tcPr>
          <w:p w:rsidR="00BD2A27" w:rsidRPr="00BD2A27" w:rsidRDefault="00BD2A27" w:rsidP="00BD2A27">
            <w:pPr>
              <w:autoSpaceDE w:val="0"/>
              <w:autoSpaceDN w:val="0"/>
              <w:adjustRightInd w:val="0"/>
              <w:spacing w:after="0" w:line="240" w:lineRule="auto"/>
              <w:rPr>
                <w:rFonts w:ascii="Comic Sans MS" w:hAnsi="Comic Sans MS" w:cs="Comic Sans MS"/>
                <w:color w:val="000000"/>
                <w:sz w:val="16"/>
                <w:szCs w:val="16"/>
              </w:rPr>
            </w:pPr>
            <w:r w:rsidRPr="00BD2A27">
              <w:rPr>
                <w:rFonts w:ascii="Comic Sans MS" w:hAnsi="Comic Sans MS" w:cs="Comic Sans MS"/>
                <w:color w:val="000000"/>
                <w:sz w:val="16"/>
                <w:szCs w:val="16"/>
              </w:rPr>
              <w:t xml:space="preserve">The unit builds on children’s experience of prayer since coming to school. It also serves as a foundation for further work and reflection on prayer in Year 1 and Year 2. </w:t>
            </w:r>
          </w:p>
        </w:tc>
        <w:tc>
          <w:tcPr>
            <w:tcW w:w="3100" w:type="dxa"/>
          </w:tcPr>
          <w:p w:rsidR="00BD2A27" w:rsidRPr="00BD2A27" w:rsidRDefault="00BD2A27" w:rsidP="00BD2A27">
            <w:pPr>
              <w:autoSpaceDE w:val="0"/>
              <w:autoSpaceDN w:val="0"/>
              <w:adjustRightInd w:val="0"/>
              <w:spacing w:after="0" w:line="240" w:lineRule="auto"/>
              <w:rPr>
                <w:rFonts w:ascii="Comic Sans MS" w:hAnsi="Comic Sans MS" w:cs="Comic Sans MS"/>
                <w:color w:val="000000"/>
                <w:sz w:val="16"/>
                <w:szCs w:val="16"/>
              </w:rPr>
            </w:pPr>
            <w:r w:rsidRPr="00BD2A27">
              <w:rPr>
                <w:rFonts w:ascii="Comic Sans MS" w:hAnsi="Comic Sans MS" w:cs="Comic Sans MS"/>
                <w:color w:val="000000"/>
                <w:sz w:val="16"/>
                <w:szCs w:val="16"/>
              </w:rPr>
              <w:t xml:space="preserve">Listening, discussion, sitting still, writing, speaking and listening. </w:t>
            </w:r>
          </w:p>
        </w:tc>
        <w:tc>
          <w:tcPr>
            <w:tcW w:w="3100" w:type="dxa"/>
          </w:tcPr>
          <w:p w:rsidR="00BD2A27" w:rsidRPr="00BD2A27" w:rsidRDefault="00BD2A27" w:rsidP="00BD2A27">
            <w:pPr>
              <w:autoSpaceDE w:val="0"/>
              <w:autoSpaceDN w:val="0"/>
              <w:adjustRightInd w:val="0"/>
              <w:spacing w:after="0" w:line="240" w:lineRule="auto"/>
              <w:rPr>
                <w:rFonts w:ascii="Comic Sans MS" w:hAnsi="Comic Sans MS" w:cs="Comic Sans MS"/>
                <w:color w:val="000000"/>
                <w:sz w:val="16"/>
                <w:szCs w:val="16"/>
              </w:rPr>
            </w:pPr>
            <w:r w:rsidRPr="00BD2A27">
              <w:rPr>
                <w:rFonts w:ascii="Comic Sans MS" w:hAnsi="Comic Sans MS" w:cs="Comic Sans MS"/>
                <w:color w:val="000000"/>
                <w:sz w:val="16"/>
                <w:szCs w:val="16"/>
              </w:rPr>
              <w:t xml:space="preserve">Prayer, talking, praise, thanks, Our Father, Hail Mary. </w:t>
            </w:r>
          </w:p>
        </w:tc>
      </w:tr>
      <w:tr w:rsidR="00BD2A27" w:rsidRPr="00BD2A27" w:rsidTr="00BD2A27">
        <w:tblPrEx>
          <w:tblCellMar>
            <w:top w:w="0" w:type="dxa"/>
            <w:bottom w:w="0" w:type="dxa"/>
          </w:tblCellMar>
        </w:tblPrEx>
        <w:trPr>
          <w:trHeight w:val="534"/>
        </w:trPr>
        <w:tc>
          <w:tcPr>
            <w:tcW w:w="3100" w:type="dxa"/>
          </w:tcPr>
          <w:p w:rsidR="00BD2A27" w:rsidRPr="00BD2A27" w:rsidRDefault="00BD2A27" w:rsidP="00BD2A27">
            <w:pPr>
              <w:autoSpaceDE w:val="0"/>
              <w:autoSpaceDN w:val="0"/>
              <w:adjustRightInd w:val="0"/>
              <w:spacing w:after="0" w:line="240" w:lineRule="auto"/>
              <w:rPr>
                <w:rFonts w:ascii="Comic Sans MS" w:hAnsi="Comic Sans MS" w:cs="Comic Sans MS"/>
                <w:color w:val="000000"/>
                <w:sz w:val="16"/>
                <w:szCs w:val="16"/>
              </w:rPr>
            </w:pPr>
            <w:r w:rsidRPr="00BD2A27">
              <w:rPr>
                <w:rFonts w:ascii="Comic Sans MS" w:hAnsi="Comic Sans MS" w:cs="Comic Sans MS"/>
                <w:b/>
                <w:bCs/>
                <w:color w:val="000000"/>
                <w:sz w:val="16"/>
                <w:szCs w:val="16"/>
              </w:rPr>
              <w:t xml:space="preserve">RL </w:t>
            </w:r>
          </w:p>
          <w:p w:rsidR="00BD2A27" w:rsidRPr="00BD2A27" w:rsidRDefault="00BD2A27" w:rsidP="00BD2A27">
            <w:pPr>
              <w:autoSpaceDE w:val="0"/>
              <w:autoSpaceDN w:val="0"/>
              <w:adjustRightInd w:val="0"/>
              <w:spacing w:after="0" w:line="240" w:lineRule="auto"/>
              <w:rPr>
                <w:rFonts w:ascii="Comic Sans MS" w:hAnsi="Comic Sans MS" w:cs="Comic Sans MS"/>
                <w:color w:val="000000"/>
                <w:sz w:val="16"/>
                <w:szCs w:val="16"/>
              </w:rPr>
            </w:pPr>
            <w:r w:rsidRPr="00BD2A27">
              <w:rPr>
                <w:rFonts w:ascii="Comic Sans MS" w:hAnsi="Comic Sans MS" w:cs="Comic Sans MS"/>
                <w:b/>
                <w:bCs/>
                <w:color w:val="000000"/>
                <w:sz w:val="16"/>
                <w:szCs w:val="16"/>
              </w:rPr>
              <w:t xml:space="preserve">CONTINUOUS UNIT </w:t>
            </w:r>
          </w:p>
        </w:tc>
        <w:tc>
          <w:tcPr>
            <w:tcW w:w="3100" w:type="dxa"/>
          </w:tcPr>
          <w:p w:rsidR="00BD2A27" w:rsidRPr="00BD2A27" w:rsidRDefault="00BD2A27" w:rsidP="00BD2A27">
            <w:pPr>
              <w:autoSpaceDE w:val="0"/>
              <w:autoSpaceDN w:val="0"/>
              <w:adjustRightInd w:val="0"/>
              <w:spacing w:after="0" w:line="240" w:lineRule="auto"/>
              <w:rPr>
                <w:rFonts w:ascii="Comic Sans MS" w:hAnsi="Comic Sans MS" w:cs="Comic Sans MS"/>
                <w:color w:val="000000"/>
                <w:sz w:val="16"/>
                <w:szCs w:val="16"/>
              </w:rPr>
            </w:pPr>
            <w:r w:rsidRPr="00BD2A27">
              <w:rPr>
                <w:rFonts w:ascii="Comic Sans MS" w:hAnsi="Comic Sans MS" w:cs="Comic Sans MS"/>
                <w:color w:val="000000"/>
                <w:sz w:val="16"/>
                <w:szCs w:val="16"/>
              </w:rPr>
              <w:t xml:space="preserve">This unit has been designed to be used at different times of the year to enhance the work that has been done in the other units and to support children’s knowledge and </w:t>
            </w:r>
          </w:p>
          <w:p w:rsidR="00BD2A27" w:rsidRPr="00BD2A27" w:rsidRDefault="00BD2A27" w:rsidP="00BD2A27">
            <w:pPr>
              <w:autoSpaceDE w:val="0"/>
              <w:autoSpaceDN w:val="0"/>
              <w:adjustRightInd w:val="0"/>
              <w:spacing w:after="0" w:line="240" w:lineRule="auto"/>
              <w:rPr>
                <w:rFonts w:ascii="Comic Sans MS" w:hAnsi="Comic Sans MS" w:cs="Comic Sans MS"/>
                <w:color w:val="000000"/>
                <w:sz w:val="16"/>
                <w:szCs w:val="16"/>
              </w:rPr>
            </w:pPr>
            <w:proofErr w:type="gramStart"/>
            <w:r w:rsidRPr="00BD2A27">
              <w:rPr>
                <w:rFonts w:ascii="Comic Sans MS" w:hAnsi="Comic Sans MS" w:cs="Comic Sans MS"/>
                <w:color w:val="000000"/>
                <w:sz w:val="16"/>
                <w:szCs w:val="16"/>
              </w:rPr>
              <w:t>understanding</w:t>
            </w:r>
            <w:proofErr w:type="gramEnd"/>
            <w:r w:rsidRPr="00BD2A27">
              <w:rPr>
                <w:rFonts w:ascii="Comic Sans MS" w:hAnsi="Comic Sans MS" w:cs="Comic Sans MS"/>
                <w:color w:val="000000"/>
                <w:sz w:val="16"/>
                <w:szCs w:val="16"/>
              </w:rPr>
              <w:t xml:space="preserve"> of prayer. </w:t>
            </w:r>
          </w:p>
        </w:tc>
        <w:tc>
          <w:tcPr>
            <w:tcW w:w="3100" w:type="dxa"/>
          </w:tcPr>
          <w:p w:rsidR="00BD2A27" w:rsidRPr="00BD2A27" w:rsidRDefault="00BD2A27" w:rsidP="00BD2A27">
            <w:pPr>
              <w:autoSpaceDE w:val="0"/>
              <w:autoSpaceDN w:val="0"/>
              <w:adjustRightInd w:val="0"/>
              <w:spacing w:after="0" w:line="240" w:lineRule="auto"/>
              <w:rPr>
                <w:rFonts w:ascii="Comic Sans MS" w:hAnsi="Comic Sans MS" w:cs="Comic Sans MS"/>
                <w:color w:val="000000"/>
                <w:sz w:val="16"/>
                <w:szCs w:val="16"/>
              </w:rPr>
            </w:pPr>
            <w:r w:rsidRPr="00BD2A27">
              <w:rPr>
                <w:rFonts w:ascii="Comic Sans MS" w:hAnsi="Comic Sans MS" w:cs="Comic Sans MS"/>
                <w:color w:val="000000"/>
                <w:sz w:val="16"/>
                <w:szCs w:val="16"/>
              </w:rPr>
              <w:t xml:space="preserve">Builds on many of the units in the Reception Year. </w:t>
            </w:r>
          </w:p>
        </w:tc>
        <w:tc>
          <w:tcPr>
            <w:tcW w:w="3100" w:type="dxa"/>
          </w:tcPr>
          <w:p w:rsidR="00BD2A27" w:rsidRPr="00BD2A27" w:rsidRDefault="00BD2A27" w:rsidP="00BD2A27">
            <w:pPr>
              <w:autoSpaceDE w:val="0"/>
              <w:autoSpaceDN w:val="0"/>
              <w:adjustRightInd w:val="0"/>
              <w:spacing w:after="0" w:line="240" w:lineRule="auto"/>
              <w:rPr>
                <w:rFonts w:ascii="Comic Sans MS" w:hAnsi="Comic Sans MS" w:cs="Comic Sans MS"/>
                <w:color w:val="000000"/>
                <w:sz w:val="16"/>
                <w:szCs w:val="16"/>
              </w:rPr>
            </w:pPr>
            <w:r w:rsidRPr="00BD2A27">
              <w:rPr>
                <w:rFonts w:ascii="Comic Sans MS" w:hAnsi="Comic Sans MS" w:cs="Comic Sans MS"/>
                <w:color w:val="000000"/>
                <w:sz w:val="16"/>
                <w:szCs w:val="16"/>
              </w:rPr>
              <w:t xml:space="preserve">Reciting prayers, moments of stillness and quietness, listening skills, group work, recognising and interpreting symbolism. </w:t>
            </w:r>
          </w:p>
        </w:tc>
        <w:tc>
          <w:tcPr>
            <w:tcW w:w="3100" w:type="dxa"/>
          </w:tcPr>
          <w:p w:rsidR="00BD2A27" w:rsidRPr="00BD2A27" w:rsidRDefault="00BD2A27" w:rsidP="00BD2A27">
            <w:pPr>
              <w:autoSpaceDE w:val="0"/>
              <w:autoSpaceDN w:val="0"/>
              <w:adjustRightInd w:val="0"/>
              <w:spacing w:after="0" w:line="240" w:lineRule="auto"/>
              <w:rPr>
                <w:rFonts w:ascii="Comic Sans MS" w:hAnsi="Comic Sans MS" w:cs="Comic Sans MS"/>
                <w:color w:val="000000"/>
                <w:sz w:val="16"/>
                <w:szCs w:val="16"/>
              </w:rPr>
            </w:pPr>
            <w:r w:rsidRPr="00BD2A27">
              <w:rPr>
                <w:rFonts w:ascii="Comic Sans MS" w:hAnsi="Comic Sans MS" w:cs="Comic Sans MS"/>
                <w:color w:val="000000"/>
                <w:sz w:val="16"/>
                <w:szCs w:val="16"/>
              </w:rPr>
              <w:t xml:space="preserve">Variety of prayer vocabulary. </w:t>
            </w:r>
          </w:p>
        </w:tc>
      </w:tr>
    </w:tbl>
    <w:p w:rsidR="00BD2A27" w:rsidRPr="00BD2A27" w:rsidRDefault="00BD2A27" w:rsidP="00BD2A27">
      <w:pPr>
        <w:autoSpaceDE w:val="0"/>
        <w:autoSpaceDN w:val="0"/>
        <w:adjustRightInd w:val="0"/>
        <w:spacing w:after="0" w:line="240" w:lineRule="auto"/>
        <w:rPr>
          <w:rFonts w:ascii="Comic Sans MS" w:hAnsi="Comic Sans MS" w:cs="Comic Sans MS"/>
          <w:color w:val="000000"/>
          <w:sz w:val="24"/>
          <w:szCs w:val="24"/>
        </w:rPr>
      </w:pPr>
    </w:p>
    <w:p w:rsidR="00BD2A27" w:rsidRPr="00BD2A27" w:rsidRDefault="00BD2A27" w:rsidP="00BD2A27">
      <w:pPr>
        <w:autoSpaceDE w:val="0"/>
        <w:autoSpaceDN w:val="0"/>
        <w:adjustRightInd w:val="0"/>
        <w:spacing w:after="0" w:line="240" w:lineRule="auto"/>
        <w:rPr>
          <w:rFonts w:ascii="Comic Sans MS" w:hAnsi="Comic Sans MS"/>
          <w:sz w:val="24"/>
          <w:szCs w:val="24"/>
        </w:rPr>
        <w:sectPr w:rsidR="00BD2A27" w:rsidRPr="00BD2A27">
          <w:pgSz w:w="16838" w:h="12406"/>
          <w:pgMar w:top="1400" w:right="900" w:bottom="0" w:left="900" w:header="720" w:footer="720" w:gutter="0"/>
          <w:cols w:space="720"/>
          <w:noEndnote/>
        </w:sectPr>
      </w:pPr>
      <w:r w:rsidRPr="00BD2A27">
        <w:rPr>
          <w:rFonts w:ascii="Comic Sans MS" w:hAnsi="Comic Sans MS" w:cs="Comic Sans MS"/>
          <w:color w:val="000000"/>
          <w:sz w:val="24"/>
          <w:szCs w:val="24"/>
        </w:rPr>
        <w:t xml:space="preserve"> </w:t>
      </w:r>
    </w:p>
    <w:tbl>
      <w:tblPr>
        <w:tblpPr w:leftFromText="180" w:rightFromText="180" w:horzAnchor="margin" w:tblpXSpec="center" w:tblpY="-735"/>
        <w:tblW w:w="15530" w:type="dxa"/>
        <w:tblBorders>
          <w:top w:val="nil"/>
          <w:left w:val="nil"/>
          <w:bottom w:val="nil"/>
          <w:right w:val="nil"/>
        </w:tblBorders>
        <w:tblLayout w:type="fixed"/>
        <w:tblLook w:val="0000" w:firstRow="0" w:lastRow="0" w:firstColumn="0" w:lastColumn="0" w:noHBand="0" w:noVBand="0"/>
      </w:tblPr>
      <w:tblGrid>
        <w:gridCol w:w="3106"/>
        <w:gridCol w:w="3106"/>
        <w:gridCol w:w="3106"/>
        <w:gridCol w:w="3106"/>
        <w:gridCol w:w="3106"/>
      </w:tblGrid>
      <w:tr w:rsidR="00BD2A27" w:rsidRPr="00BD2A27" w:rsidTr="00BD2A27">
        <w:tblPrEx>
          <w:tblCellMar>
            <w:top w:w="0" w:type="dxa"/>
            <w:bottom w:w="0" w:type="dxa"/>
          </w:tblCellMar>
        </w:tblPrEx>
        <w:trPr>
          <w:trHeight w:val="86"/>
        </w:trPr>
        <w:tc>
          <w:tcPr>
            <w:tcW w:w="3106" w:type="dxa"/>
          </w:tcPr>
          <w:p w:rsidR="00BD2A27" w:rsidRPr="00BD2A27" w:rsidRDefault="00BD2A27" w:rsidP="00BD2A27">
            <w:pPr>
              <w:autoSpaceDE w:val="0"/>
              <w:autoSpaceDN w:val="0"/>
              <w:adjustRightInd w:val="0"/>
              <w:spacing w:after="0" w:line="240" w:lineRule="auto"/>
              <w:rPr>
                <w:rFonts w:ascii="Comic Sans MS" w:hAnsi="Comic Sans MS" w:cs="Comic Sans MS"/>
                <w:color w:val="000000"/>
                <w:sz w:val="16"/>
                <w:szCs w:val="16"/>
              </w:rPr>
            </w:pPr>
            <w:r w:rsidRPr="00BD2A27">
              <w:rPr>
                <w:rFonts w:ascii="Comic Sans MS" w:hAnsi="Comic Sans MS" w:cs="Comic Sans MS"/>
                <w:b/>
                <w:bCs/>
                <w:color w:val="000000"/>
                <w:sz w:val="16"/>
                <w:szCs w:val="16"/>
              </w:rPr>
              <w:t xml:space="preserve">UNITS </w:t>
            </w:r>
          </w:p>
        </w:tc>
        <w:tc>
          <w:tcPr>
            <w:tcW w:w="3106" w:type="dxa"/>
          </w:tcPr>
          <w:p w:rsidR="00BD2A27" w:rsidRPr="00BD2A27" w:rsidRDefault="00BD2A27" w:rsidP="00BD2A27">
            <w:pPr>
              <w:autoSpaceDE w:val="0"/>
              <w:autoSpaceDN w:val="0"/>
              <w:adjustRightInd w:val="0"/>
              <w:spacing w:after="0" w:line="240" w:lineRule="auto"/>
              <w:rPr>
                <w:rFonts w:ascii="Comic Sans MS" w:hAnsi="Comic Sans MS" w:cs="Comic Sans MS"/>
                <w:color w:val="000000"/>
                <w:sz w:val="16"/>
                <w:szCs w:val="16"/>
              </w:rPr>
            </w:pPr>
            <w:r w:rsidRPr="00BD2A27">
              <w:rPr>
                <w:rFonts w:ascii="Comic Sans MS" w:hAnsi="Comic Sans MS" w:cs="Comic Sans MS"/>
                <w:b/>
                <w:bCs/>
                <w:color w:val="000000"/>
                <w:sz w:val="16"/>
                <w:szCs w:val="16"/>
              </w:rPr>
              <w:t xml:space="preserve">AIM </w:t>
            </w:r>
          </w:p>
        </w:tc>
        <w:tc>
          <w:tcPr>
            <w:tcW w:w="3106" w:type="dxa"/>
          </w:tcPr>
          <w:p w:rsidR="00BD2A27" w:rsidRPr="00BD2A27" w:rsidRDefault="00BD2A27" w:rsidP="00BD2A27">
            <w:pPr>
              <w:autoSpaceDE w:val="0"/>
              <w:autoSpaceDN w:val="0"/>
              <w:adjustRightInd w:val="0"/>
              <w:spacing w:after="0" w:line="240" w:lineRule="auto"/>
              <w:rPr>
                <w:rFonts w:ascii="Comic Sans MS" w:hAnsi="Comic Sans MS" w:cs="Comic Sans MS"/>
                <w:color w:val="000000"/>
                <w:sz w:val="16"/>
                <w:szCs w:val="16"/>
              </w:rPr>
            </w:pPr>
            <w:r w:rsidRPr="00BD2A27">
              <w:rPr>
                <w:rFonts w:ascii="Comic Sans MS" w:hAnsi="Comic Sans MS" w:cs="Comic Sans MS"/>
                <w:b/>
                <w:bCs/>
                <w:color w:val="000000"/>
                <w:sz w:val="16"/>
                <w:szCs w:val="16"/>
              </w:rPr>
              <w:t xml:space="preserve">WHERE THIS FITS IN </w:t>
            </w:r>
          </w:p>
        </w:tc>
        <w:tc>
          <w:tcPr>
            <w:tcW w:w="3106" w:type="dxa"/>
          </w:tcPr>
          <w:p w:rsidR="00BD2A27" w:rsidRPr="00BD2A27" w:rsidRDefault="00BD2A27" w:rsidP="00BD2A27">
            <w:pPr>
              <w:autoSpaceDE w:val="0"/>
              <w:autoSpaceDN w:val="0"/>
              <w:adjustRightInd w:val="0"/>
              <w:spacing w:after="0" w:line="240" w:lineRule="auto"/>
              <w:rPr>
                <w:rFonts w:ascii="Comic Sans MS" w:hAnsi="Comic Sans MS" w:cs="Comic Sans MS"/>
                <w:color w:val="000000"/>
                <w:sz w:val="16"/>
                <w:szCs w:val="16"/>
              </w:rPr>
            </w:pPr>
            <w:r w:rsidRPr="00BD2A27">
              <w:rPr>
                <w:rFonts w:ascii="Comic Sans MS" w:hAnsi="Comic Sans MS" w:cs="Comic Sans MS"/>
                <w:b/>
                <w:bCs/>
                <w:color w:val="000000"/>
                <w:sz w:val="16"/>
                <w:szCs w:val="16"/>
              </w:rPr>
              <w:t xml:space="preserve">SKILLS </w:t>
            </w:r>
          </w:p>
        </w:tc>
        <w:tc>
          <w:tcPr>
            <w:tcW w:w="3106" w:type="dxa"/>
          </w:tcPr>
          <w:p w:rsidR="00BD2A27" w:rsidRPr="00BD2A27" w:rsidRDefault="00BD2A27" w:rsidP="00BD2A27">
            <w:pPr>
              <w:autoSpaceDE w:val="0"/>
              <w:autoSpaceDN w:val="0"/>
              <w:adjustRightInd w:val="0"/>
              <w:spacing w:after="0" w:line="240" w:lineRule="auto"/>
              <w:rPr>
                <w:rFonts w:ascii="Comic Sans MS" w:hAnsi="Comic Sans MS" w:cs="Comic Sans MS"/>
                <w:color w:val="000000"/>
                <w:sz w:val="16"/>
                <w:szCs w:val="16"/>
              </w:rPr>
            </w:pPr>
            <w:r w:rsidRPr="00BD2A27">
              <w:rPr>
                <w:rFonts w:ascii="Comic Sans MS" w:hAnsi="Comic Sans MS" w:cs="Comic Sans MS"/>
                <w:b/>
                <w:bCs/>
                <w:color w:val="000000"/>
                <w:sz w:val="16"/>
                <w:szCs w:val="16"/>
              </w:rPr>
              <w:t xml:space="preserve">VOCABULARY </w:t>
            </w:r>
          </w:p>
        </w:tc>
      </w:tr>
      <w:tr w:rsidR="00BD2A27" w:rsidRPr="00BD2A27" w:rsidTr="00BD2A27">
        <w:tblPrEx>
          <w:tblCellMar>
            <w:top w:w="0" w:type="dxa"/>
            <w:bottom w:w="0" w:type="dxa"/>
          </w:tblCellMar>
        </w:tblPrEx>
        <w:trPr>
          <w:trHeight w:val="534"/>
        </w:trPr>
        <w:tc>
          <w:tcPr>
            <w:tcW w:w="3106" w:type="dxa"/>
          </w:tcPr>
          <w:p w:rsidR="00BD2A27" w:rsidRPr="00BD2A27" w:rsidRDefault="00BD2A27" w:rsidP="00BD2A27">
            <w:pPr>
              <w:autoSpaceDE w:val="0"/>
              <w:autoSpaceDN w:val="0"/>
              <w:adjustRightInd w:val="0"/>
              <w:spacing w:after="0" w:line="240" w:lineRule="auto"/>
              <w:rPr>
                <w:rFonts w:ascii="Comic Sans MS" w:hAnsi="Comic Sans MS" w:cs="Comic Sans MS"/>
                <w:color w:val="000000"/>
                <w:sz w:val="16"/>
                <w:szCs w:val="16"/>
              </w:rPr>
            </w:pPr>
            <w:r w:rsidRPr="00BD2A27">
              <w:rPr>
                <w:rFonts w:ascii="Comic Sans MS" w:hAnsi="Comic Sans MS" w:cs="Comic Sans MS"/>
                <w:b/>
                <w:bCs/>
                <w:color w:val="000000"/>
                <w:sz w:val="16"/>
                <w:szCs w:val="16"/>
              </w:rPr>
              <w:t xml:space="preserve">RE </w:t>
            </w:r>
          </w:p>
          <w:p w:rsidR="00BD2A27" w:rsidRPr="00BD2A27" w:rsidRDefault="00BD2A27" w:rsidP="00BD2A27">
            <w:pPr>
              <w:autoSpaceDE w:val="0"/>
              <w:autoSpaceDN w:val="0"/>
              <w:adjustRightInd w:val="0"/>
              <w:spacing w:after="0" w:line="240" w:lineRule="auto"/>
              <w:rPr>
                <w:rFonts w:ascii="Comic Sans MS" w:hAnsi="Comic Sans MS" w:cs="Comic Sans MS"/>
                <w:color w:val="000000"/>
                <w:sz w:val="16"/>
                <w:szCs w:val="16"/>
              </w:rPr>
            </w:pPr>
            <w:r w:rsidRPr="00BD2A27">
              <w:rPr>
                <w:rFonts w:ascii="Comic Sans MS" w:hAnsi="Comic Sans MS" w:cs="Comic Sans MS"/>
                <w:b/>
                <w:bCs/>
                <w:color w:val="000000"/>
                <w:sz w:val="16"/>
                <w:szCs w:val="16"/>
              </w:rPr>
              <w:t xml:space="preserve">BAPTISM </w:t>
            </w:r>
          </w:p>
        </w:tc>
        <w:tc>
          <w:tcPr>
            <w:tcW w:w="3106" w:type="dxa"/>
          </w:tcPr>
          <w:p w:rsidR="00BD2A27" w:rsidRPr="00BD2A27" w:rsidRDefault="00BD2A27" w:rsidP="00BD2A27">
            <w:pPr>
              <w:autoSpaceDE w:val="0"/>
              <w:autoSpaceDN w:val="0"/>
              <w:adjustRightInd w:val="0"/>
              <w:spacing w:after="0" w:line="240" w:lineRule="auto"/>
              <w:rPr>
                <w:rFonts w:ascii="Comic Sans MS" w:hAnsi="Comic Sans MS" w:cs="Comic Sans MS"/>
                <w:color w:val="000000"/>
                <w:sz w:val="16"/>
                <w:szCs w:val="16"/>
              </w:rPr>
            </w:pPr>
            <w:r w:rsidRPr="00BD2A27">
              <w:rPr>
                <w:rFonts w:ascii="Comic Sans MS" w:hAnsi="Comic Sans MS" w:cs="Comic Sans MS"/>
                <w:color w:val="000000"/>
                <w:sz w:val="16"/>
                <w:szCs w:val="16"/>
              </w:rPr>
              <w:t xml:space="preserve">In this </w:t>
            </w:r>
            <w:proofErr w:type="gramStart"/>
            <w:r w:rsidRPr="00BD2A27">
              <w:rPr>
                <w:rFonts w:ascii="Comic Sans MS" w:hAnsi="Comic Sans MS" w:cs="Comic Sans MS"/>
                <w:color w:val="000000"/>
                <w:sz w:val="16"/>
                <w:szCs w:val="16"/>
              </w:rPr>
              <w:t>unit</w:t>
            </w:r>
            <w:proofErr w:type="gramEnd"/>
            <w:r w:rsidRPr="00BD2A27">
              <w:rPr>
                <w:rFonts w:ascii="Comic Sans MS" w:hAnsi="Comic Sans MS" w:cs="Comic Sans MS"/>
                <w:color w:val="000000"/>
                <w:sz w:val="16"/>
                <w:szCs w:val="16"/>
              </w:rPr>
              <w:t xml:space="preserve"> the children learn about the church building being an important gathering place for God’s Family. They </w:t>
            </w:r>
            <w:proofErr w:type="gramStart"/>
            <w:r w:rsidRPr="00BD2A27">
              <w:rPr>
                <w:rFonts w:ascii="Comic Sans MS" w:hAnsi="Comic Sans MS" w:cs="Comic Sans MS"/>
                <w:color w:val="000000"/>
                <w:sz w:val="16"/>
                <w:szCs w:val="16"/>
              </w:rPr>
              <w:t>will be introduced</w:t>
            </w:r>
            <w:proofErr w:type="gramEnd"/>
            <w:r w:rsidRPr="00BD2A27">
              <w:rPr>
                <w:rFonts w:ascii="Comic Sans MS" w:hAnsi="Comic Sans MS" w:cs="Comic Sans MS"/>
                <w:color w:val="000000"/>
                <w:sz w:val="16"/>
                <w:szCs w:val="16"/>
              </w:rPr>
              <w:t xml:space="preserve"> to some of the important symbols and actions of the Baptismal Rite. </w:t>
            </w:r>
          </w:p>
        </w:tc>
        <w:tc>
          <w:tcPr>
            <w:tcW w:w="3106" w:type="dxa"/>
          </w:tcPr>
          <w:p w:rsidR="00BD2A27" w:rsidRPr="00BD2A27" w:rsidRDefault="00BD2A27" w:rsidP="00BD2A27">
            <w:pPr>
              <w:autoSpaceDE w:val="0"/>
              <w:autoSpaceDN w:val="0"/>
              <w:adjustRightInd w:val="0"/>
              <w:spacing w:after="0" w:line="240" w:lineRule="auto"/>
              <w:rPr>
                <w:rFonts w:ascii="Comic Sans MS" w:hAnsi="Comic Sans MS" w:cs="Comic Sans MS"/>
                <w:color w:val="000000"/>
                <w:sz w:val="16"/>
                <w:szCs w:val="16"/>
              </w:rPr>
            </w:pPr>
            <w:r w:rsidRPr="00BD2A27">
              <w:rPr>
                <w:rFonts w:ascii="Comic Sans MS" w:hAnsi="Comic Sans MS" w:cs="Comic Sans MS"/>
                <w:color w:val="000000"/>
                <w:sz w:val="16"/>
                <w:szCs w:val="16"/>
              </w:rPr>
              <w:t xml:space="preserve">The unit builds on previous learning in the Nursery about Baptism being a special celebration using water. </w:t>
            </w:r>
          </w:p>
        </w:tc>
        <w:tc>
          <w:tcPr>
            <w:tcW w:w="3106" w:type="dxa"/>
          </w:tcPr>
          <w:p w:rsidR="00BD2A27" w:rsidRPr="00BD2A27" w:rsidRDefault="00BD2A27" w:rsidP="00BD2A27">
            <w:pPr>
              <w:autoSpaceDE w:val="0"/>
              <w:autoSpaceDN w:val="0"/>
              <w:adjustRightInd w:val="0"/>
              <w:spacing w:after="0" w:line="240" w:lineRule="auto"/>
              <w:rPr>
                <w:rFonts w:ascii="Comic Sans MS" w:hAnsi="Comic Sans MS" w:cs="Comic Sans MS"/>
                <w:color w:val="000000"/>
                <w:sz w:val="16"/>
                <w:szCs w:val="16"/>
              </w:rPr>
            </w:pPr>
            <w:r w:rsidRPr="00BD2A27">
              <w:rPr>
                <w:rFonts w:ascii="Comic Sans MS" w:hAnsi="Comic Sans MS" w:cs="Comic Sans MS"/>
                <w:color w:val="000000"/>
                <w:sz w:val="16"/>
                <w:szCs w:val="16"/>
              </w:rPr>
              <w:t xml:space="preserve">Discussion, identifying symbols, speaking and listening, role-play. </w:t>
            </w:r>
          </w:p>
        </w:tc>
        <w:tc>
          <w:tcPr>
            <w:tcW w:w="3106" w:type="dxa"/>
          </w:tcPr>
          <w:p w:rsidR="00BD2A27" w:rsidRPr="00BD2A27" w:rsidRDefault="00BD2A27" w:rsidP="00BD2A27">
            <w:pPr>
              <w:autoSpaceDE w:val="0"/>
              <w:autoSpaceDN w:val="0"/>
              <w:adjustRightInd w:val="0"/>
              <w:spacing w:after="0" w:line="240" w:lineRule="auto"/>
              <w:rPr>
                <w:rFonts w:ascii="Comic Sans MS" w:hAnsi="Comic Sans MS" w:cs="Comic Sans MS"/>
                <w:color w:val="000000"/>
                <w:sz w:val="16"/>
                <w:szCs w:val="16"/>
              </w:rPr>
            </w:pPr>
            <w:r w:rsidRPr="00BD2A27">
              <w:rPr>
                <w:rFonts w:ascii="Comic Sans MS" w:hAnsi="Comic Sans MS" w:cs="Comic Sans MS"/>
                <w:color w:val="000000"/>
                <w:sz w:val="16"/>
                <w:szCs w:val="16"/>
              </w:rPr>
              <w:t xml:space="preserve">Baptismal Candle, Christian Name. </w:t>
            </w:r>
          </w:p>
        </w:tc>
      </w:tr>
      <w:tr w:rsidR="00BD2A27" w:rsidRPr="00BD2A27" w:rsidTr="00BD2A27">
        <w:tblPrEx>
          <w:tblCellMar>
            <w:top w:w="0" w:type="dxa"/>
            <w:bottom w:w="0" w:type="dxa"/>
          </w:tblCellMar>
        </w:tblPrEx>
        <w:trPr>
          <w:trHeight w:val="867"/>
        </w:trPr>
        <w:tc>
          <w:tcPr>
            <w:tcW w:w="3106" w:type="dxa"/>
          </w:tcPr>
          <w:p w:rsidR="00BD2A27" w:rsidRPr="00BD2A27" w:rsidRDefault="00BD2A27" w:rsidP="00BD2A27">
            <w:pPr>
              <w:autoSpaceDE w:val="0"/>
              <w:autoSpaceDN w:val="0"/>
              <w:adjustRightInd w:val="0"/>
              <w:spacing w:after="0" w:line="240" w:lineRule="auto"/>
              <w:rPr>
                <w:rFonts w:ascii="Comic Sans MS" w:hAnsi="Comic Sans MS" w:cs="Comic Sans MS"/>
                <w:color w:val="000000"/>
                <w:sz w:val="16"/>
                <w:szCs w:val="16"/>
              </w:rPr>
            </w:pPr>
            <w:r w:rsidRPr="00BD2A27">
              <w:rPr>
                <w:rFonts w:ascii="Comic Sans MS" w:hAnsi="Comic Sans MS" w:cs="Comic Sans MS"/>
                <w:b/>
                <w:bCs/>
                <w:color w:val="000000"/>
                <w:sz w:val="16"/>
                <w:szCs w:val="16"/>
              </w:rPr>
              <w:t xml:space="preserve">RG </w:t>
            </w:r>
          </w:p>
          <w:p w:rsidR="00BD2A27" w:rsidRPr="00BD2A27" w:rsidRDefault="00BD2A27" w:rsidP="00BD2A27">
            <w:pPr>
              <w:autoSpaceDE w:val="0"/>
              <w:autoSpaceDN w:val="0"/>
              <w:adjustRightInd w:val="0"/>
              <w:spacing w:after="0" w:line="240" w:lineRule="auto"/>
              <w:rPr>
                <w:rFonts w:ascii="Comic Sans MS" w:hAnsi="Comic Sans MS" w:cs="Comic Sans MS"/>
                <w:color w:val="000000"/>
                <w:sz w:val="16"/>
                <w:szCs w:val="16"/>
              </w:rPr>
            </w:pPr>
            <w:r w:rsidRPr="00BD2A27">
              <w:rPr>
                <w:rFonts w:ascii="Comic Sans MS" w:hAnsi="Comic Sans MS" w:cs="Comic Sans MS"/>
                <w:b/>
                <w:bCs/>
                <w:color w:val="000000"/>
                <w:sz w:val="16"/>
                <w:szCs w:val="16"/>
              </w:rPr>
              <w:t xml:space="preserve">LENT </w:t>
            </w:r>
          </w:p>
        </w:tc>
        <w:tc>
          <w:tcPr>
            <w:tcW w:w="3106" w:type="dxa"/>
          </w:tcPr>
          <w:p w:rsidR="00BD2A27" w:rsidRPr="00BD2A27" w:rsidRDefault="00BD2A27" w:rsidP="00BD2A27">
            <w:pPr>
              <w:autoSpaceDE w:val="0"/>
              <w:autoSpaceDN w:val="0"/>
              <w:adjustRightInd w:val="0"/>
              <w:spacing w:after="0" w:line="240" w:lineRule="auto"/>
              <w:rPr>
                <w:rFonts w:ascii="Comic Sans MS" w:hAnsi="Comic Sans MS" w:cs="Comic Sans MS"/>
                <w:color w:val="000000"/>
                <w:sz w:val="16"/>
                <w:szCs w:val="16"/>
              </w:rPr>
            </w:pPr>
            <w:r w:rsidRPr="00BD2A27">
              <w:rPr>
                <w:rFonts w:ascii="Comic Sans MS" w:hAnsi="Comic Sans MS" w:cs="Comic Sans MS"/>
                <w:color w:val="000000"/>
                <w:sz w:val="16"/>
                <w:szCs w:val="16"/>
              </w:rPr>
              <w:t xml:space="preserve">In this unit of </w:t>
            </w:r>
            <w:proofErr w:type="gramStart"/>
            <w:r w:rsidRPr="00BD2A27">
              <w:rPr>
                <w:rFonts w:ascii="Comic Sans MS" w:hAnsi="Comic Sans MS" w:cs="Comic Sans MS"/>
                <w:color w:val="000000"/>
                <w:sz w:val="16"/>
                <w:szCs w:val="16"/>
              </w:rPr>
              <w:t>work</w:t>
            </w:r>
            <w:proofErr w:type="gramEnd"/>
            <w:r w:rsidRPr="00BD2A27">
              <w:rPr>
                <w:rFonts w:ascii="Comic Sans MS" w:hAnsi="Comic Sans MS" w:cs="Comic Sans MS"/>
                <w:color w:val="000000"/>
                <w:sz w:val="16"/>
                <w:szCs w:val="16"/>
              </w:rPr>
              <w:t xml:space="preserve"> the children are introduced to some of the Church’s customs for the Season of Lent. Children will hear about Lent being a special time of prayer and a season when Christians try to follow Christ by what they do. They will also learn about Lent being a time of saying sorry and asking God’s forgiveness for things that they have done wrong. </w:t>
            </w:r>
          </w:p>
        </w:tc>
        <w:tc>
          <w:tcPr>
            <w:tcW w:w="3106" w:type="dxa"/>
          </w:tcPr>
          <w:p w:rsidR="00BD2A27" w:rsidRPr="00BD2A27" w:rsidRDefault="00BD2A27" w:rsidP="00BD2A27">
            <w:pPr>
              <w:autoSpaceDE w:val="0"/>
              <w:autoSpaceDN w:val="0"/>
              <w:adjustRightInd w:val="0"/>
              <w:spacing w:after="0" w:line="240" w:lineRule="auto"/>
              <w:rPr>
                <w:rFonts w:ascii="Comic Sans MS" w:hAnsi="Comic Sans MS" w:cs="Comic Sans MS"/>
                <w:color w:val="000000"/>
                <w:sz w:val="16"/>
                <w:szCs w:val="16"/>
              </w:rPr>
            </w:pPr>
            <w:r w:rsidRPr="00BD2A27">
              <w:rPr>
                <w:rFonts w:ascii="Comic Sans MS" w:hAnsi="Comic Sans MS" w:cs="Comic Sans MS"/>
                <w:color w:val="000000"/>
                <w:sz w:val="16"/>
                <w:szCs w:val="16"/>
              </w:rPr>
              <w:t xml:space="preserve">This unit builds on the introduction to Lent that some children will have experienced in the Nursery. </w:t>
            </w:r>
          </w:p>
        </w:tc>
        <w:tc>
          <w:tcPr>
            <w:tcW w:w="3106" w:type="dxa"/>
          </w:tcPr>
          <w:p w:rsidR="00BD2A27" w:rsidRPr="00BD2A27" w:rsidRDefault="00BD2A27" w:rsidP="00BD2A27">
            <w:pPr>
              <w:autoSpaceDE w:val="0"/>
              <w:autoSpaceDN w:val="0"/>
              <w:adjustRightInd w:val="0"/>
              <w:spacing w:after="0" w:line="240" w:lineRule="auto"/>
              <w:rPr>
                <w:rFonts w:ascii="Comic Sans MS" w:hAnsi="Comic Sans MS" w:cs="Comic Sans MS"/>
                <w:color w:val="000000"/>
                <w:sz w:val="16"/>
                <w:szCs w:val="16"/>
              </w:rPr>
            </w:pPr>
            <w:r w:rsidRPr="00BD2A27">
              <w:rPr>
                <w:rFonts w:ascii="Comic Sans MS" w:hAnsi="Comic Sans MS" w:cs="Comic Sans MS"/>
                <w:color w:val="000000"/>
                <w:sz w:val="16"/>
                <w:szCs w:val="16"/>
              </w:rPr>
              <w:t xml:space="preserve">Speaking and listening, role-play, interpreting symbolism, thinking skills. </w:t>
            </w:r>
          </w:p>
        </w:tc>
        <w:tc>
          <w:tcPr>
            <w:tcW w:w="3106" w:type="dxa"/>
          </w:tcPr>
          <w:p w:rsidR="00BD2A27" w:rsidRPr="00BD2A27" w:rsidRDefault="00BD2A27" w:rsidP="00BD2A27">
            <w:pPr>
              <w:autoSpaceDE w:val="0"/>
              <w:autoSpaceDN w:val="0"/>
              <w:adjustRightInd w:val="0"/>
              <w:spacing w:after="0" w:line="240" w:lineRule="auto"/>
              <w:rPr>
                <w:rFonts w:ascii="Comic Sans MS" w:hAnsi="Comic Sans MS" w:cs="Comic Sans MS"/>
                <w:color w:val="000000"/>
                <w:sz w:val="16"/>
                <w:szCs w:val="16"/>
              </w:rPr>
            </w:pPr>
            <w:r w:rsidRPr="00BD2A27">
              <w:rPr>
                <w:rFonts w:ascii="Comic Sans MS" w:hAnsi="Comic Sans MS" w:cs="Comic Sans MS"/>
                <w:color w:val="000000"/>
                <w:sz w:val="16"/>
                <w:szCs w:val="16"/>
              </w:rPr>
              <w:t xml:space="preserve">Lent, change, prayer, pray, choices, sorry. </w:t>
            </w:r>
          </w:p>
        </w:tc>
      </w:tr>
      <w:tr w:rsidR="00BD2A27" w:rsidRPr="00BD2A27" w:rsidTr="00BD2A27">
        <w:tblPrEx>
          <w:tblCellMar>
            <w:top w:w="0" w:type="dxa"/>
            <w:bottom w:w="0" w:type="dxa"/>
          </w:tblCellMar>
        </w:tblPrEx>
        <w:trPr>
          <w:trHeight w:val="757"/>
        </w:trPr>
        <w:tc>
          <w:tcPr>
            <w:tcW w:w="3106" w:type="dxa"/>
          </w:tcPr>
          <w:p w:rsidR="00BD2A27" w:rsidRPr="00BD2A27" w:rsidRDefault="00BD2A27" w:rsidP="00BD2A27">
            <w:pPr>
              <w:autoSpaceDE w:val="0"/>
              <w:autoSpaceDN w:val="0"/>
              <w:adjustRightInd w:val="0"/>
              <w:spacing w:after="0" w:line="240" w:lineRule="auto"/>
              <w:rPr>
                <w:rFonts w:ascii="Comic Sans MS" w:hAnsi="Comic Sans MS" w:cs="Comic Sans MS"/>
                <w:color w:val="000000"/>
                <w:sz w:val="16"/>
                <w:szCs w:val="16"/>
              </w:rPr>
            </w:pPr>
            <w:r w:rsidRPr="00BD2A27">
              <w:rPr>
                <w:rFonts w:ascii="Comic Sans MS" w:hAnsi="Comic Sans MS" w:cs="Comic Sans MS"/>
                <w:b/>
                <w:bCs/>
                <w:color w:val="000000"/>
                <w:sz w:val="16"/>
                <w:szCs w:val="16"/>
              </w:rPr>
              <w:t xml:space="preserve">RH </w:t>
            </w:r>
          </w:p>
          <w:p w:rsidR="00BD2A27" w:rsidRPr="00BD2A27" w:rsidRDefault="00BD2A27" w:rsidP="00BD2A27">
            <w:pPr>
              <w:autoSpaceDE w:val="0"/>
              <w:autoSpaceDN w:val="0"/>
              <w:adjustRightInd w:val="0"/>
              <w:spacing w:after="0" w:line="240" w:lineRule="auto"/>
              <w:rPr>
                <w:rFonts w:ascii="Comic Sans MS" w:hAnsi="Comic Sans MS" w:cs="Comic Sans MS"/>
                <w:color w:val="000000"/>
                <w:sz w:val="16"/>
                <w:szCs w:val="16"/>
              </w:rPr>
            </w:pPr>
            <w:r w:rsidRPr="00BD2A27">
              <w:rPr>
                <w:rFonts w:ascii="Comic Sans MS" w:hAnsi="Comic Sans MS" w:cs="Comic Sans MS"/>
                <w:b/>
                <w:bCs/>
                <w:color w:val="000000"/>
                <w:sz w:val="16"/>
                <w:szCs w:val="16"/>
              </w:rPr>
              <w:t xml:space="preserve">HOLY WEEK </w:t>
            </w:r>
          </w:p>
        </w:tc>
        <w:tc>
          <w:tcPr>
            <w:tcW w:w="3106" w:type="dxa"/>
          </w:tcPr>
          <w:p w:rsidR="00BD2A27" w:rsidRPr="00BD2A27" w:rsidRDefault="00BD2A27" w:rsidP="00BD2A27">
            <w:pPr>
              <w:autoSpaceDE w:val="0"/>
              <w:autoSpaceDN w:val="0"/>
              <w:adjustRightInd w:val="0"/>
              <w:spacing w:after="0" w:line="240" w:lineRule="auto"/>
              <w:rPr>
                <w:rFonts w:ascii="Comic Sans MS" w:hAnsi="Comic Sans MS" w:cs="Comic Sans MS"/>
                <w:color w:val="000000"/>
                <w:sz w:val="16"/>
                <w:szCs w:val="16"/>
              </w:rPr>
            </w:pPr>
            <w:r w:rsidRPr="00BD2A27">
              <w:rPr>
                <w:rFonts w:ascii="Comic Sans MS" w:hAnsi="Comic Sans MS" w:cs="Comic Sans MS"/>
                <w:color w:val="000000"/>
                <w:sz w:val="16"/>
                <w:szCs w:val="16"/>
              </w:rPr>
              <w:t xml:space="preserve">In this unit of </w:t>
            </w:r>
            <w:proofErr w:type="gramStart"/>
            <w:r w:rsidRPr="00BD2A27">
              <w:rPr>
                <w:rFonts w:ascii="Comic Sans MS" w:hAnsi="Comic Sans MS" w:cs="Comic Sans MS"/>
                <w:color w:val="000000"/>
                <w:sz w:val="16"/>
                <w:szCs w:val="16"/>
              </w:rPr>
              <w:t>work</w:t>
            </w:r>
            <w:proofErr w:type="gramEnd"/>
            <w:r w:rsidRPr="00BD2A27">
              <w:rPr>
                <w:rFonts w:ascii="Comic Sans MS" w:hAnsi="Comic Sans MS" w:cs="Comic Sans MS"/>
                <w:color w:val="000000"/>
                <w:sz w:val="16"/>
                <w:szCs w:val="16"/>
              </w:rPr>
              <w:t xml:space="preserve"> the children will learn about the last few days in the life of Jesus. They </w:t>
            </w:r>
            <w:proofErr w:type="gramStart"/>
            <w:r w:rsidRPr="00BD2A27">
              <w:rPr>
                <w:rFonts w:ascii="Comic Sans MS" w:hAnsi="Comic Sans MS" w:cs="Comic Sans MS"/>
                <w:color w:val="000000"/>
                <w:sz w:val="16"/>
                <w:szCs w:val="16"/>
              </w:rPr>
              <w:t>will be introduced</w:t>
            </w:r>
            <w:proofErr w:type="gramEnd"/>
            <w:r w:rsidRPr="00BD2A27">
              <w:rPr>
                <w:rFonts w:ascii="Comic Sans MS" w:hAnsi="Comic Sans MS" w:cs="Comic Sans MS"/>
                <w:color w:val="000000"/>
                <w:sz w:val="16"/>
                <w:szCs w:val="16"/>
              </w:rPr>
              <w:t xml:space="preserve"> to the story of Palm Sunday, The Last Supper and Good Friday. </w:t>
            </w:r>
          </w:p>
        </w:tc>
        <w:tc>
          <w:tcPr>
            <w:tcW w:w="3106" w:type="dxa"/>
          </w:tcPr>
          <w:p w:rsidR="00BD2A27" w:rsidRPr="00BD2A27" w:rsidRDefault="00BD2A27" w:rsidP="00BD2A27">
            <w:pPr>
              <w:autoSpaceDE w:val="0"/>
              <w:autoSpaceDN w:val="0"/>
              <w:adjustRightInd w:val="0"/>
              <w:spacing w:after="0" w:line="240" w:lineRule="auto"/>
              <w:rPr>
                <w:rFonts w:ascii="Comic Sans MS" w:hAnsi="Comic Sans MS" w:cs="Comic Sans MS"/>
                <w:color w:val="000000"/>
                <w:sz w:val="16"/>
                <w:szCs w:val="16"/>
              </w:rPr>
            </w:pPr>
            <w:r w:rsidRPr="00BD2A27">
              <w:rPr>
                <w:rFonts w:ascii="Comic Sans MS" w:hAnsi="Comic Sans MS" w:cs="Comic Sans MS"/>
                <w:color w:val="000000"/>
                <w:sz w:val="16"/>
                <w:szCs w:val="16"/>
              </w:rPr>
              <w:t xml:space="preserve">The unit builds on some early work in Nursery about Holy Week. It also serves to reinforce children’s understanding of the Sign of the Cross as a special sign for Catholics. </w:t>
            </w:r>
          </w:p>
          <w:p w:rsidR="00BD2A27" w:rsidRPr="00BD2A27" w:rsidRDefault="00BD2A27" w:rsidP="00BD2A27">
            <w:pPr>
              <w:autoSpaceDE w:val="0"/>
              <w:autoSpaceDN w:val="0"/>
              <w:adjustRightInd w:val="0"/>
              <w:spacing w:after="0" w:line="240" w:lineRule="auto"/>
              <w:rPr>
                <w:rFonts w:ascii="Comic Sans MS" w:hAnsi="Comic Sans MS" w:cs="Comic Sans MS"/>
                <w:color w:val="000000"/>
                <w:sz w:val="16"/>
                <w:szCs w:val="16"/>
              </w:rPr>
            </w:pPr>
            <w:r w:rsidRPr="00BD2A27">
              <w:rPr>
                <w:rFonts w:ascii="Comic Sans MS" w:hAnsi="Comic Sans MS" w:cs="Comic Sans MS"/>
                <w:color w:val="000000"/>
                <w:sz w:val="16"/>
                <w:szCs w:val="16"/>
              </w:rPr>
              <w:t xml:space="preserve">This unit of work will serve as a firm foundation for more detailed learning about Holy Week in Year 1 and Year 2. </w:t>
            </w:r>
          </w:p>
        </w:tc>
        <w:tc>
          <w:tcPr>
            <w:tcW w:w="3106" w:type="dxa"/>
          </w:tcPr>
          <w:p w:rsidR="00BD2A27" w:rsidRPr="00BD2A27" w:rsidRDefault="00BD2A27" w:rsidP="00BD2A27">
            <w:pPr>
              <w:autoSpaceDE w:val="0"/>
              <w:autoSpaceDN w:val="0"/>
              <w:adjustRightInd w:val="0"/>
              <w:spacing w:after="0" w:line="240" w:lineRule="auto"/>
              <w:rPr>
                <w:rFonts w:ascii="Comic Sans MS" w:hAnsi="Comic Sans MS" w:cs="Comic Sans MS"/>
                <w:color w:val="000000"/>
                <w:sz w:val="16"/>
                <w:szCs w:val="16"/>
              </w:rPr>
            </w:pPr>
            <w:r w:rsidRPr="00BD2A27">
              <w:rPr>
                <w:rFonts w:ascii="Comic Sans MS" w:hAnsi="Comic Sans MS" w:cs="Comic Sans MS"/>
                <w:color w:val="000000"/>
                <w:sz w:val="16"/>
                <w:szCs w:val="16"/>
              </w:rPr>
              <w:t xml:space="preserve">Speaking and listening, role-play, dance, mime, drawing, painting, identifying symbols. </w:t>
            </w:r>
          </w:p>
        </w:tc>
        <w:tc>
          <w:tcPr>
            <w:tcW w:w="3106" w:type="dxa"/>
          </w:tcPr>
          <w:p w:rsidR="00BD2A27" w:rsidRPr="00BD2A27" w:rsidRDefault="00BD2A27" w:rsidP="00BD2A27">
            <w:pPr>
              <w:autoSpaceDE w:val="0"/>
              <w:autoSpaceDN w:val="0"/>
              <w:adjustRightInd w:val="0"/>
              <w:spacing w:after="0" w:line="240" w:lineRule="auto"/>
              <w:rPr>
                <w:rFonts w:ascii="Comic Sans MS" w:hAnsi="Comic Sans MS" w:cs="Comic Sans MS"/>
                <w:color w:val="000000"/>
                <w:sz w:val="16"/>
                <w:szCs w:val="16"/>
              </w:rPr>
            </w:pPr>
            <w:r w:rsidRPr="00BD2A27">
              <w:rPr>
                <w:rFonts w:ascii="Comic Sans MS" w:hAnsi="Comic Sans MS" w:cs="Comic Sans MS"/>
                <w:color w:val="000000"/>
                <w:sz w:val="16"/>
                <w:szCs w:val="16"/>
              </w:rPr>
              <w:t xml:space="preserve">Holy Week, Palm Sunday, Last Supper, Good Friday, cross, palms, sign of the cross. </w:t>
            </w:r>
          </w:p>
        </w:tc>
      </w:tr>
      <w:tr w:rsidR="00BD2A27" w:rsidRPr="00BD2A27" w:rsidTr="00BD2A27">
        <w:tblPrEx>
          <w:tblCellMar>
            <w:top w:w="0" w:type="dxa"/>
            <w:bottom w:w="0" w:type="dxa"/>
          </w:tblCellMar>
        </w:tblPrEx>
        <w:trPr>
          <w:trHeight w:val="532"/>
        </w:trPr>
        <w:tc>
          <w:tcPr>
            <w:tcW w:w="3106" w:type="dxa"/>
          </w:tcPr>
          <w:p w:rsidR="00BD2A27" w:rsidRPr="00BD2A27" w:rsidRDefault="00BD2A27" w:rsidP="00BD2A27">
            <w:pPr>
              <w:autoSpaceDE w:val="0"/>
              <w:autoSpaceDN w:val="0"/>
              <w:adjustRightInd w:val="0"/>
              <w:spacing w:after="0" w:line="240" w:lineRule="auto"/>
              <w:rPr>
                <w:rFonts w:ascii="Comic Sans MS" w:hAnsi="Comic Sans MS" w:cs="Comic Sans MS"/>
                <w:color w:val="000000"/>
                <w:sz w:val="16"/>
                <w:szCs w:val="16"/>
              </w:rPr>
            </w:pPr>
            <w:r w:rsidRPr="00BD2A27">
              <w:rPr>
                <w:rFonts w:ascii="Comic Sans MS" w:hAnsi="Comic Sans MS" w:cs="Comic Sans MS"/>
                <w:b/>
                <w:bCs/>
                <w:color w:val="000000"/>
                <w:sz w:val="16"/>
                <w:szCs w:val="16"/>
              </w:rPr>
              <w:t xml:space="preserve">RL </w:t>
            </w:r>
          </w:p>
          <w:p w:rsidR="00BD2A27" w:rsidRPr="00BD2A27" w:rsidRDefault="00BD2A27" w:rsidP="00BD2A27">
            <w:pPr>
              <w:autoSpaceDE w:val="0"/>
              <w:autoSpaceDN w:val="0"/>
              <w:adjustRightInd w:val="0"/>
              <w:spacing w:after="0" w:line="240" w:lineRule="auto"/>
              <w:rPr>
                <w:rFonts w:ascii="Comic Sans MS" w:hAnsi="Comic Sans MS" w:cs="Comic Sans MS"/>
                <w:color w:val="000000"/>
                <w:sz w:val="16"/>
                <w:szCs w:val="16"/>
              </w:rPr>
            </w:pPr>
            <w:r w:rsidRPr="00BD2A27">
              <w:rPr>
                <w:rFonts w:ascii="Comic Sans MS" w:hAnsi="Comic Sans MS" w:cs="Comic Sans MS"/>
                <w:b/>
                <w:bCs/>
                <w:color w:val="000000"/>
                <w:sz w:val="16"/>
                <w:szCs w:val="16"/>
              </w:rPr>
              <w:t xml:space="preserve">CONTINUOUS UNIT </w:t>
            </w:r>
          </w:p>
        </w:tc>
        <w:tc>
          <w:tcPr>
            <w:tcW w:w="3106" w:type="dxa"/>
          </w:tcPr>
          <w:p w:rsidR="00BD2A27" w:rsidRPr="00BD2A27" w:rsidRDefault="00BD2A27" w:rsidP="00BD2A27">
            <w:pPr>
              <w:autoSpaceDE w:val="0"/>
              <w:autoSpaceDN w:val="0"/>
              <w:adjustRightInd w:val="0"/>
              <w:spacing w:after="0" w:line="240" w:lineRule="auto"/>
              <w:rPr>
                <w:rFonts w:ascii="Comic Sans MS" w:hAnsi="Comic Sans MS" w:cs="Comic Sans MS"/>
                <w:color w:val="000000"/>
                <w:sz w:val="16"/>
                <w:szCs w:val="16"/>
              </w:rPr>
            </w:pPr>
            <w:r w:rsidRPr="00BD2A27">
              <w:rPr>
                <w:rFonts w:ascii="Comic Sans MS" w:hAnsi="Comic Sans MS" w:cs="Comic Sans MS"/>
                <w:color w:val="000000"/>
                <w:sz w:val="16"/>
                <w:szCs w:val="16"/>
              </w:rPr>
              <w:t xml:space="preserve">This unit has been designed to be used at different times of the year to enhance the work that has been done in the other units and to support children’s knowledge and </w:t>
            </w:r>
          </w:p>
          <w:p w:rsidR="00BD2A27" w:rsidRPr="00BD2A27" w:rsidRDefault="00BD2A27" w:rsidP="00BD2A27">
            <w:pPr>
              <w:autoSpaceDE w:val="0"/>
              <w:autoSpaceDN w:val="0"/>
              <w:adjustRightInd w:val="0"/>
              <w:spacing w:after="0" w:line="240" w:lineRule="auto"/>
              <w:rPr>
                <w:rFonts w:ascii="Comic Sans MS" w:hAnsi="Comic Sans MS" w:cs="Comic Sans MS"/>
                <w:color w:val="000000"/>
                <w:sz w:val="16"/>
                <w:szCs w:val="16"/>
              </w:rPr>
            </w:pPr>
            <w:proofErr w:type="gramStart"/>
            <w:r w:rsidRPr="00BD2A27">
              <w:rPr>
                <w:rFonts w:ascii="Comic Sans MS" w:hAnsi="Comic Sans MS" w:cs="Comic Sans MS"/>
                <w:color w:val="000000"/>
                <w:sz w:val="16"/>
                <w:szCs w:val="16"/>
              </w:rPr>
              <w:t>understanding</w:t>
            </w:r>
            <w:proofErr w:type="gramEnd"/>
            <w:r w:rsidRPr="00BD2A27">
              <w:rPr>
                <w:rFonts w:ascii="Comic Sans MS" w:hAnsi="Comic Sans MS" w:cs="Comic Sans MS"/>
                <w:color w:val="000000"/>
                <w:sz w:val="16"/>
                <w:szCs w:val="16"/>
              </w:rPr>
              <w:t xml:space="preserve"> of prayer. </w:t>
            </w:r>
          </w:p>
        </w:tc>
        <w:tc>
          <w:tcPr>
            <w:tcW w:w="3106" w:type="dxa"/>
          </w:tcPr>
          <w:p w:rsidR="00BD2A27" w:rsidRPr="00BD2A27" w:rsidRDefault="00BD2A27" w:rsidP="00BD2A27">
            <w:pPr>
              <w:autoSpaceDE w:val="0"/>
              <w:autoSpaceDN w:val="0"/>
              <w:adjustRightInd w:val="0"/>
              <w:spacing w:after="0" w:line="240" w:lineRule="auto"/>
              <w:rPr>
                <w:rFonts w:ascii="Comic Sans MS" w:hAnsi="Comic Sans MS" w:cs="Comic Sans MS"/>
                <w:color w:val="000000"/>
                <w:sz w:val="16"/>
                <w:szCs w:val="16"/>
              </w:rPr>
            </w:pPr>
            <w:r w:rsidRPr="00BD2A27">
              <w:rPr>
                <w:rFonts w:ascii="Comic Sans MS" w:hAnsi="Comic Sans MS" w:cs="Comic Sans MS"/>
                <w:color w:val="000000"/>
                <w:sz w:val="16"/>
                <w:szCs w:val="16"/>
              </w:rPr>
              <w:t xml:space="preserve">Builds on many of the units in the Reception Year. </w:t>
            </w:r>
          </w:p>
        </w:tc>
        <w:tc>
          <w:tcPr>
            <w:tcW w:w="3106" w:type="dxa"/>
          </w:tcPr>
          <w:p w:rsidR="00BD2A27" w:rsidRPr="00BD2A27" w:rsidRDefault="00BD2A27" w:rsidP="00BD2A27">
            <w:pPr>
              <w:autoSpaceDE w:val="0"/>
              <w:autoSpaceDN w:val="0"/>
              <w:adjustRightInd w:val="0"/>
              <w:spacing w:after="0" w:line="240" w:lineRule="auto"/>
              <w:rPr>
                <w:rFonts w:ascii="Comic Sans MS" w:hAnsi="Comic Sans MS" w:cs="Comic Sans MS"/>
                <w:color w:val="000000"/>
                <w:sz w:val="16"/>
                <w:szCs w:val="16"/>
              </w:rPr>
            </w:pPr>
            <w:r w:rsidRPr="00BD2A27">
              <w:rPr>
                <w:rFonts w:ascii="Comic Sans MS" w:hAnsi="Comic Sans MS" w:cs="Comic Sans MS"/>
                <w:color w:val="000000"/>
                <w:sz w:val="16"/>
                <w:szCs w:val="16"/>
              </w:rPr>
              <w:t xml:space="preserve">Reciting prayers, moments of stillness and quietness, listening skills, group work, recognising and interpreting symbolism. </w:t>
            </w:r>
          </w:p>
        </w:tc>
        <w:tc>
          <w:tcPr>
            <w:tcW w:w="3106" w:type="dxa"/>
          </w:tcPr>
          <w:p w:rsidR="00BD2A27" w:rsidRPr="00BD2A27" w:rsidRDefault="00BD2A27" w:rsidP="00BD2A27">
            <w:pPr>
              <w:autoSpaceDE w:val="0"/>
              <w:autoSpaceDN w:val="0"/>
              <w:adjustRightInd w:val="0"/>
              <w:spacing w:after="0" w:line="240" w:lineRule="auto"/>
              <w:rPr>
                <w:rFonts w:ascii="Comic Sans MS" w:hAnsi="Comic Sans MS" w:cs="Comic Sans MS"/>
                <w:color w:val="000000"/>
                <w:sz w:val="16"/>
                <w:szCs w:val="16"/>
              </w:rPr>
            </w:pPr>
            <w:r w:rsidRPr="00BD2A27">
              <w:rPr>
                <w:rFonts w:ascii="Comic Sans MS" w:hAnsi="Comic Sans MS" w:cs="Comic Sans MS"/>
                <w:color w:val="000000"/>
                <w:sz w:val="16"/>
                <w:szCs w:val="16"/>
              </w:rPr>
              <w:t xml:space="preserve">Variety of prayer vocabulary. </w:t>
            </w:r>
          </w:p>
        </w:tc>
      </w:tr>
    </w:tbl>
    <w:p w:rsidR="008B2DC5" w:rsidRDefault="008B2DC5"/>
    <w:p w:rsidR="008B2DC5" w:rsidRDefault="008B2DC5"/>
    <w:p w:rsidR="00726502" w:rsidRDefault="00726502"/>
    <w:p w:rsidR="00726502" w:rsidRDefault="00726502"/>
    <w:p w:rsidR="00726502" w:rsidRDefault="00726502"/>
    <w:p w:rsidR="00726502" w:rsidRDefault="00726502"/>
    <w:tbl>
      <w:tblPr>
        <w:tblpPr w:leftFromText="180" w:rightFromText="180" w:horzAnchor="margin" w:tblpXSpec="center" w:tblpY="-510"/>
        <w:tblW w:w="15625" w:type="dxa"/>
        <w:tblBorders>
          <w:top w:val="nil"/>
          <w:left w:val="nil"/>
          <w:bottom w:val="nil"/>
          <w:right w:val="nil"/>
        </w:tblBorders>
        <w:tblLayout w:type="fixed"/>
        <w:tblLook w:val="0000" w:firstRow="0" w:lastRow="0" w:firstColumn="0" w:lastColumn="0" w:noHBand="0" w:noVBand="0"/>
      </w:tblPr>
      <w:tblGrid>
        <w:gridCol w:w="3125"/>
        <w:gridCol w:w="3125"/>
        <w:gridCol w:w="3125"/>
        <w:gridCol w:w="3125"/>
        <w:gridCol w:w="3125"/>
      </w:tblGrid>
      <w:tr w:rsidR="00BD2A27" w:rsidRPr="00BD2A27" w:rsidTr="00BD2A27">
        <w:tblPrEx>
          <w:tblCellMar>
            <w:top w:w="0" w:type="dxa"/>
            <w:bottom w:w="0" w:type="dxa"/>
          </w:tblCellMar>
        </w:tblPrEx>
        <w:trPr>
          <w:trHeight w:val="86"/>
        </w:trPr>
        <w:tc>
          <w:tcPr>
            <w:tcW w:w="3125" w:type="dxa"/>
          </w:tcPr>
          <w:p w:rsidR="00BD2A27" w:rsidRPr="00BD2A27" w:rsidRDefault="00BD2A27" w:rsidP="00BD2A27">
            <w:pPr>
              <w:autoSpaceDE w:val="0"/>
              <w:autoSpaceDN w:val="0"/>
              <w:adjustRightInd w:val="0"/>
              <w:spacing w:after="0" w:line="240" w:lineRule="auto"/>
              <w:rPr>
                <w:rFonts w:ascii="Comic Sans MS" w:hAnsi="Comic Sans MS" w:cs="Comic Sans MS"/>
                <w:color w:val="000000"/>
                <w:sz w:val="16"/>
                <w:szCs w:val="16"/>
              </w:rPr>
            </w:pPr>
            <w:r w:rsidRPr="00BD2A27">
              <w:rPr>
                <w:rFonts w:ascii="Comic Sans MS" w:hAnsi="Comic Sans MS" w:cs="Comic Sans MS"/>
                <w:b/>
                <w:bCs/>
                <w:color w:val="000000"/>
                <w:sz w:val="16"/>
                <w:szCs w:val="16"/>
              </w:rPr>
              <w:t xml:space="preserve">UNITS </w:t>
            </w:r>
          </w:p>
        </w:tc>
        <w:tc>
          <w:tcPr>
            <w:tcW w:w="3125" w:type="dxa"/>
          </w:tcPr>
          <w:p w:rsidR="00BD2A27" w:rsidRPr="00BD2A27" w:rsidRDefault="00BD2A27" w:rsidP="00BD2A27">
            <w:pPr>
              <w:autoSpaceDE w:val="0"/>
              <w:autoSpaceDN w:val="0"/>
              <w:adjustRightInd w:val="0"/>
              <w:spacing w:after="0" w:line="240" w:lineRule="auto"/>
              <w:rPr>
                <w:rFonts w:ascii="Comic Sans MS" w:hAnsi="Comic Sans MS" w:cs="Comic Sans MS"/>
                <w:color w:val="000000"/>
                <w:sz w:val="16"/>
                <w:szCs w:val="16"/>
              </w:rPr>
            </w:pPr>
            <w:r w:rsidRPr="00BD2A27">
              <w:rPr>
                <w:rFonts w:ascii="Comic Sans MS" w:hAnsi="Comic Sans MS" w:cs="Comic Sans MS"/>
                <w:b/>
                <w:bCs/>
                <w:color w:val="000000"/>
                <w:sz w:val="16"/>
                <w:szCs w:val="16"/>
              </w:rPr>
              <w:t xml:space="preserve">AIM </w:t>
            </w:r>
          </w:p>
        </w:tc>
        <w:tc>
          <w:tcPr>
            <w:tcW w:w="3125" w:type="dxa"/>
          </w:tcPr>
          <w:p w:rsidR="00BD2A27" w:rsidRPr="00BD2A27" w:rsidRDefault="00BD2A27" w:rsidP="00BD2A27">
            <w:pPr>
              <w:autoSpaceDE w:val="0"/>
              <w:autoSpaceDN w:val="0"/>
              <w:adjustRightInd w:val="0"/>
              <w:spacing w:after="0" w:line="240" w:lineRule="auto"/>
              <w:rPr>
                <w:rFonts w:ascii="Comic Sans MS" w:hAnsi="Comic Sans MS" w:cs="Comic Sans MS"/>
                <w:color w:val="000000"/>
                <w:sz w:val="16"/>
                <w:szCs w:val="16"/>
              </w:rPr>
            </w:pPr>
            <w:r w:rsidRPr="00BD2A27">
              <w:rPr>
                <w:rFonts w:ascii="Comic Sans MS" w:hAnsi="Comic Sans MS" w:cs="Comic Sans MS"/>
                <w:b/>
                <w:bCs/>
                <w:color w:val="000000"/>
                <w:sz w:val="16"/>
                <w:szCs w:val="16"/>
              </w:rPr>
              <w:t xml:space="preserve">WHERE THIS FITS IN </w:t>
            </w:r>
          </w:p>
        </w:tc>
        <w:tc>
          <w:tcPr>
            <w:tcW w:w="3125" w:type="dxa"/>
          </w:tcPr>
          <w:p w:rsidR="00BD2A27" w:rsidRPr="00BD2A27" w:rsidRDefault="00BD2A27" w:rsidP="00BD2A27">
            <w:pPr>
              <w:autoSpaceDE w:val="0"/>
              <w:autoSpaceDN w:val="0"/>
              <w:adjustRightInd w:val="0"/>
              <w:spacing w:after="0" w:line="240" w:lineRule="auto"/>
              <w:rPr>
                <w:rFonts w:ascii="Comic Sans MS" w:hAnsi="Comic Sans MS" w:cs="Comic Sans MS"/>
                <w:color w:val="000000"/>
                <w:sz w:val="16"/>
                <w:szCs w:val="16"/>
              </w:rPr>
            </w:pPr>
            <w:r w:rsidRPr="00BD2A27">
              <w:rPr>
                <w:rFonts w:ascii="Comic Sans MS" w:hAnsi="Comic Sans MS" w:cs="Comic Sans MS"/>
                <w:b/>
                <w:bCs/>
                <w:color w:val="000000"/>
                <w:sz w:val="16"/>
                <w:szCs w:val="16"/>
              </w:rPr>
              <w:t xml:space="preserve">SKILLS </w:t>
            </w:r>
          </w:p>
        </w:tc>
        <w:tc>
          <w:tcPr>
            <w:tcW w:w="3125" w:type="dxa"/>
          </w:tcPr>
          <w:p w:rsidR="00BD2A27" w:rsidRPr="00BD2A27" w:rsidRDefault="00BD2A27" w:rsidP="00BD2A27">
            <w:pPr>
              <w:autoSpaceDE w:val="0"/>
              <w:autoSpaceDN w:val="0"/>
              <w:adjustRightInd w:val="0"/>
              <w:spacing w:after="0" w:line="240" w:lineRule="auto"/>
              <w:rPr>
                <w:rFonts w:ascii="Comic Sans MS" w:hAnsi="Comic Sans MS" w:cs="Comic Sans MS"/>
                <w:color w:val="000000"/>
                <w:sz w:val="16"/>
                <w:szCs w:val="16"/>
              </w:rPr>
            </w:pPr>
            <w:r w:rsidRPr="00BD2A27">
              <w:rPr>
                <w:rFonts w:ascii="Comic Sans MS" w:hAnsi="Comic Sans MS" w:cs="Comic Sans MS"/>
                <w:b/>
                <w:bCs/>
                <w:color w:val="000000"/>
                <w:sz w:val="16"/>
                <w:szCs w:val="16"/>
              </w:rPr>
              <w:t xml:space="preserve">VOCABULARY </w:t>
            </w:r>
          </w:p>
        </w:tc>
      </w:tr>
      <w:tr w:rsidR="00BD2A27" w:rsidRPr="00BD2A27" w:rsidTr="00BD2A27">
        <w:tblPrEx>
          <w:tblCellMar>
            <w:top w:w="0" w:type="dxa"/>
            <w:bottom w:w="0" w:type="dxa"/>
          </w:tblCellMar>
        </w:tblPrEx>
        <w:trPr>
          <w:trHeight w:val="645"/>
        </w:trPr>
        <w:tc>
          <w:tcPr>
            <w:tcW w:w="3125" w:type="dxa"/>
          </w:tcPr>
          <w:p w:rsidR="00BD2A27" w:rsidRPr="00BD2A27" w:rsidRDefault="00BD2A27" w:rsidP="00BD2A27">
            <w:pPr>
              <w:autoSpaceDE w:val="0"/>
              <w:autoSpaceDN w:val="0"/>
              <w:adjustRightInd w:val="0"/>
              <w:spacing w:after="0" w:line="240" w:lineRule="auto"/>
              <w:rPr>
                <w:rFonts w:ascii="Comic Sans MS" w:hAnsi="Comic Sans MS" w:cs="Comic Sans MS"/>
                <w:color w:val="000000"/>
                <w:sz w:val="16"/>
                <w:szCs w:val="16"/>
              </w:rPr>
            </w:pPr>
            <w:r w:rsidRPr="00BD2A27">
              <w:rPr>
                <w:rFonts w:ascii="Comic Sans MS" w:hAnsi="Comic Sans MS" w:cs="Comic Sans MS"/>
                <w:b/>
                <w:bCs/>
                <w:color w:val="000000"/>
                <w:sz w:val="16"/>
                <w:szCs w:val="16"/>
              </w:rPr>
              <w:t xml:space="preserve">RB </w:t>
            </w:r>
          </w:p>
          <w:p w:rsidR="00BD2A27" w:rsidRPr="00BD2A27" w:rsidRDefault="00BD2A27" w:rsidP="00BD2A27">
            <w:pPr>
              <w:autoSpaceDE w:val="0"/>
              <w:autoSpaceDN w:val="0"/>
              <w:adjustRightInd w:val="0"/>
              <w:spacing w:after="0" w:line="240" w:lineRule="auto"/>
              <w:rPr>
                <w:rFonts w:ascii="Comic Sans MS" w:hAnsi="Comic Sans MS" w:cs="Comic Sans MS"/>
                <w:color w:val="000000"/>
                <w:sz w:val="16"/>
                <w:szCs w:val="16"/>
              </w:rPr>
            </w:pPr>
            <w:r w:rsidRPr="00BD2A27">
              <w:rPr>
                <w:rFonts w:ascii="Comic Sans MS" w:hAnsi="Comic Sans MS" w:cs="Comic Sans MS"/>
                <w:b/>
                <w:bCs/>
                <w:color w:val="000000"/>
                <w:sz w:val="16"/>
                <w:szCs w:val="16"/>
              </w:rPr>
              <w:t xml:space="preserve">PEOPLE WHO CARE FOR US </w:t>
            </w:r>
          </w:p>
          <w:p w:rsidR="00BD2A27" w:rsidRPr="00BD2A27" w:rsidRDefault="00BD2A27" w:rsidP="00BD2A27">
            <w:pPr>
              <w:autoSpaceDE w:val="0"/>
              <w:autoSpaceDN w:val="0"/>
              <w:adjustRightInd w:val="0"/>
              <w:spacing w:after="0" w:line="240" w:lineRule="auto"/>
              <w:rPr>
                <w:rFonts w:ascii="Comic Sans MS" w:hAnsi="Comic Sans MS" w:cs="Comic Sans MS"/>
                <w:color w:val="000000"/>
                <w:sz w:val="16"/>
                <w:szCs w:val="16"/>
              </w:rPr>
            </w:pPr>
            <w:r w:rsidRPr="00BD2A27">
              <w:rPr>
                <w:rFonts w:ascii="Comic Sans MS" w:hAnsi="Comic Sans MS" w:cs="Comic Sans MS"/>
                <w:b/>
                <w:bCs/>
                <w:color w:val="000000"/>
                <w:sz w:val="16"/>
                <w:szCs w:val="16"/>
              </w:rPr>
              <w:t xml:space="preserve">(ongoing unit) </w:t>
            </w:r>
          </w:p>
        </w:tc>
        <w:tc>
          <w:tcPr>
            <w:tcW w:w="3125" w:type="dxa"/>
          </w:tcPr>
          <w:p w:rsidR="00BD2A27" w:rsidRPr="00BD2A27" w:rsidRDefault="00BD2A27" w:rsidP="00BD2A27">
            <w:pPr>
              <w:autoSpaceDE w:val="0"/>
              <w:autoSpaceDN w:val="0"/>
              <w:adjustRightInd w:val="0"/>
              <w:spacing w:after="0" w:line="240" w:lineRule="auto"/>
              <w:rPr>
                <w:rFonts w:ascii="Comic Sans MS" w:hAnsi="Comic Sans MS" w:cs="Comic Sans MS"/>
                <w:color w:val="000000"/>
                <w:sz w:val="16"/>
                <w:szCs w:val="16"/>
              </w:rPr>
            </w:pPr>
            <w:r w:rsidRPr="00BD2A27">
              <w:rPr>
                <w:rFonts w:ascii="Comic Sans MS" w:hAnsi="Comic Sans MS" w:cs="Comic Sans MS"/>
                <w:color w:val="000000"/>
                <w:sz w:val="16"/>
                <w:szCs w:val="16"/>
              </w:rPr>
              <w:t xml:space="preserve">This unit further explores family relationships within the context of caring for one another. Importance </w:t>
            </w:r>
            <w:proofErr w:type="gramStart"/>
            <w:r w:rsidRPr="00BD2A27">
              <w:rPr>
                <w:rFonts w:ascii="Comic Sans MS" w:hAnsi="Comic Sans MS" w:cs="Comic Sans MS"/>
                <w:color w:val="000000"/>
                <w:sz w:val="16"/>
                <w:szCs w:val="16"/>
              </w:rPr>
              <w:t>is placed</w:t>
            </w:r>
            <w:proofErr w:type="gramEnd"/>
            <w:r w:rsidRPr="00BD2A27">
              <w:rPr>
                <w:rFonts w:ascii="Comic Sans MS" w:hAnsi="Comic Sans MS" w:cs="Comic Sans MS"/>
                <w:color w:val="000000"/>
                <w:sz w:val="16"/>
                <w:szCs w:val="16"/>
              </w:rPr>
              <w:t xml:space="preserve"> upon the value of celebration. This </w:t>
            </w:r>
            <w:proofErr w:type="gramStart"/>
            <w:r w:rsidRPr="00BD2A27">
              <w:rPr>
                <w:rFonts w:ascii="Comic Sans MS" w:hAnsi="Comic Sans MS" w:cs="Comic Sans MS"/>
                <w:color w:val="000000"/>
                <w:sz w:val="16"/>
                <w:szCs w:val="16"/>
              </w:rPr>
              <w:t>is further developed</w:t>
            </w:r>
            <w:proofErr w:type="gramEnd"/>
            <w:r w:rsidRPr="00BD2A27">
              <w:rPr>
                <w:rFonts w:ascii="Comic Sans MS" w:hAnsi="Comic Sans MS" w:cs="Comic Sans MS"/>
                <w:color w:val="000000"/>
                <w:sz w:val="16"/>
                <w:szCs w:val="16"/>
              </w:rPr>
              <w:t xml:space="preserve"> by hearing about times of celebration Jesus shared with his family and friends. </w:t>
            </w:r>
          </w:p>
        </w:tc>
        <w:tc>
          <w:tcPr>
            <w:tcW w:w="3125" w:type="dxa"/>
          </w:tcPr>
          <w:p w:rsidR="00BD2A27" w:rsidRPr="00BD2A27" w:rsidRDefault="00BD2A27" w:rsidP="00BD2A27">
            <w:pPr>
              <w:autoSpaceDE w:val="0"/>
              <w:autoSpaceDN w:val="0"/>
              <w:adjustRightInd w:val="0"/>
              <w:spacing w:after="0" w:line="240" w:lineRule="auto"/>
              <w:rPr>
                <w:rFonts w:ascii="Comic Sans MS" w:hAnsi="Comic Sans MS" w:cs="Comic Sans MS"/>
                <w:color w:val="000000"/>
                <w:sz w:val="16"/>
                <w:szCs w:val="16"/>
              </w:rPr>
            </w:pPr>
            <w:r w:rsidRPr="00BD2A27">
              <w:rPr>
                <w:rFonts w:ascii="Comic Sans MS" w:hAnsi="Comic Sans MS" w:cs="Comic Sans MS"/>
                <w:color w:val="000000"/>
                <w:sz w:val="16"/>
                <w:szCs w:val="16"/>
              </w:rPr>
              <w:t xml:space="preserve">This unit builds upon ND, NE and NF. </w:t>
            </w:r>
          </w:p>
        </w:tc>
        <w:tc>
          <w:tcPr>
            <w:tcW w:w="3125" w:type="dxa"/>
          </w:tcPr>
          <w:p w:rsidR="00BD2A27" w:rsidRPr="00BD2A27" w:rsidRDefault="00BD2A27" w:rsidP="00BD2A27">
            <w:pPr>
              <w:autoSpaceDE w:val="0"/>
              <w:autoSpaceDN w:val="0"/>
              <w:adjustRightInd w:val="0"/>
              <w:spacing w:after="0" w:line="240" w:lineRule="auto"/>
              <w:rPr>
                <w:rFonts w:ascii="Comic Sans MS" w:hAnsi="Comic Sans MS" w:cs="Comic Sans MS"/>
                <w:color w:val="000000"/>
                <w:sz w:val="16"/>
                <w:szCs w:val="16"/>
              </w:rPr>
            </w:pPr>
            <w:r w:rsidRPr="00BD2A27">
              <w:rPr>
                <w:rFonts w:ascii="Comic Sans MS" w:hAnsi="Comic Sans MS" w:cs="Comic Sans MS"/>
                <w:color w:val="000000"/>
                <w:sz w:val="16"/>
                <w:szCs w:val="16"/>
              </w:rPr>
              <w:t xml:space="preserve">Drawing, speaking, listening. </w:t>
            </w:r>
          </w:p>
        </w:tc>
        <w:tc>
          <w:tcPr>
            <w:tcW w:w="3125" w:type="dxa"/>
          </w:tcPr>
          <w:p w:rsidR="00BD2A27" w:rsidRPr="00BD2A27" w:rsidRDefault="00BD2A27" w:rsidP="00BD2A27">
            <w:pPr>
              <w:autoSpaceDE w:val="0"/>
              <w:autoSpaceDN w:val="0"/>
              <w:adjustRightInd w:val="0"/>
              <w:spacing w:after="0" w:line="240" w:lineRule="auto"/>
              <w:rPr>
                <w:rFonts w:ascii="Comic Sans MS" w:hAnsi="Comic Sans MS" w:cs="Comic Sans MS"/>
                <w:color w:val="000000"/>
                <w:sz w:val="16"/>
                <w:szCs w:val="16"/>
              </w:rPr>
            </w:pPr>
            <w:r w:rsidRPr="00BD2A27">
              <w:rPr>
                <w:rFonts w:ascii="Comic Sans MS" w:hAnsi="Comic Sans MS" w:cs="Comic Sans MS"/>
                <w:color w:val="000000"/>
                <w:sz w:val="16"/>
                <w:szCs w:val="16"/>
              </w:rPr>
              <w:t xml:space="preserve">Mary, Jesus, Joseph. </w:t>
            </w:r>
          </w:p>
        </w:tc>
      </w:tr>
      <w:tr w:rsidR="00BD2A27" w:rsidRPr="00BD2A27" w:rsidTr="00BD2A27">
        <w:tblPrEx>
          <w:tblCellMar>
            <w:top w:w="0" w:type="dxa"/>
            <w:bottom w:w="0" w:type="dxa"/>
          </w:tblCellMar>
        </w:tblPrEx>
        <w:trPr>
          <w:trHeight w:val="533"/>
        </w:trPr>
        <w:tc>
          <w:tcPr>
            <w:tcW w:w="3125" w:type="dxa"/>
          </w:tcPr>
          <w:p w:rsidR="00BD2A27" w:rsidRPr="00BD2A27" w:rsidRDefault="00BD2A27" w:rsidP="00BD2A27">
            <w:pPr>
              <w:autoSpaceDE w:val="0"/>
              <w:autoSpaceDN w:val="0"/>
              <w:adjustRightInd w:val="0"/>
              <w:spacing w:after="0" w:line="240" w:lineRule="auto"/>
              <w:rPr>
                <w:rFonts w:ascii="Comic Sans MS" w:hAnsi="Comic Sans MS" w:cs="Comic Sans MS"/>
                <w:color w:val="000000"/>
                <w:sz w:val="16"/>
                <w:szCs w:val="16"/>
              </w:rPr>
            </w:pPr>
            <w:r w:rsidRPr="00BD2A27">
              <w:rPr>
                <w:rFonts w:ascii="Comic Sans MS" w:hAnsi="Comic Sans MS" w:cs="Comic Sans MS"/>
                <w:b/>
                <w:bCs/>
                <w:color w:val="000000"/>
                <w:sz w:val="16"/>
                <w:szCs w:val="16"/>
              </w:rPr>
              <w:t xml:space="preserve">RI </w:t>
            </w:r>
          </w:p>
          <w:p w:rsidR="00BD2A27" w:rsidRPr="00BD2A27" w:rsidRDefault="00BD2A27" w:rsidP="00BD2A27">
            <w:pPr>
              <w:autoSpaceDE w:val="0"/>
              <w:autoSpaceDN w:val="0"/>
              <w:adjustRightInd w:val="0"/>
              <w:spacing w:after="0" w:line="240" w:lineRule="auto"/>
              <w:rPr>
                <w:rFonts w:ascii="Comic Sans MS" w:hAnsi="Comic Sans MS" w:cs="Comic Sans MS"/>
                <w:color w:val="000000"/>
                <w:sz w:val="16"/>
                <w:szCs w:val="16"/>
              </w:rPr>
            </w:pPr>
            <w:r w:rsidRPr="00BD2A27">
              <w:rPr>
                <w:rFonts w:ascii="Comic Sans MS" w:hAnsi="Comic Sans MS" w:cs="Comic Sans MS"/>
                <w:b/>
                <w:bCs/>
                <w:color w:val="000000"/>
                <w:sz w:val="16"/>
                <w:szCs w:val="16"/>
              </w:rPr>
              <w:t xml:space="preserve">EASTER </w:t>
            </w:r>
          </w:p>
        </w:tc>
        <w:tc>
          <w:tcPr>
            <w:tcW w:w="3125" w:type="dxa"/>
          </w:tcPr>
          <w:p w:rsidR="00BD2A27" w:rsidRPr="00BD2A27" w:rsidRDefault="00BD2A27" w:rsidP="00BD2A27">
            <w:pPr>
              <w:autoSpaceDE w:val="0"/>
              <w:autoSpaceDN w:val="0"/>
              <w:adjustRightInd w:val="0"/>
              <w:spacing w:after="0" w:line="240" w:lineRule="auto"/>
              <w:rPr>
                <w:rFonts w:ascii="Comic Sans MS" w:hAnsi="Comic Sans MS" w:cs="Comic Sans MS"/>
                <w:color w:val="000000"/>
                <w:sz w:val="16"/>
                <w:szCs w:val="16"/>
              </w:rPr>
            </w:pPr>
            <w:r w:rsidRPr="00BD2A27">
              <w:rPr>
                <w:rFonts w:ascii="Comic Sans MS" w:hAnsi="Comic Sans MS" w:cs="Comic Sans MS"/>
                <w:color w:val="000000"/>
                <w:sz w:val="16"/>
                <w:szCs w:val="16"/>
              </w:rPr>
              <w:t xml:space="preserve">In this </w:t>
            </w:r>
            <w:proofErr w:type="gramStart"/>
            <w:r w:rsidRPr="00BD2A27">
              <w:rPr>
                <w:rFonts w:ascii="Comic Sans MS" w:hAnsi="Comic Sans MS" w:cs="Comic Sans MS"/>
                <w:color w:val="000000"/>
                <w:sz w:val="16"/>
                <w:szCs w:val="16"/>
              </w:rPr>
              <w:t>unit</w:t>
            </w:r>
            <w:proofErr w:type="gramEnd"/>
            <w:r w:rsidRPr="00BD2A27">
              <w:rPr>
                <w:rFonts w:ascii="Comic Sans MS" w:hAnsi="Comic Sans MS" w:cs="Comic Sans MS"/>
                <w:color w:val="000000"/>
                <w:sz w:val="16"/>
                <w:szCs w:val="16"/>
              </w:rPr>
              <w:t xml:space="preserve"> the children learn about the story of Easter and the Resurrection of Jesus from the dead. They </w:t>
            </w:r>
            <w:proofErr w:type="gramStart"/>
            <w:r w:rsidRPr="00BD2A27">
              <w:rPr>
                <w:rFonts w:ascii="Comic Sans MS" w:hAnsi="Comic Sans MS" w:cs="Comic Sans MS"/>
                <w:color w:val="000000"/>
                <w:sz w:val="16"/>
                <w:szCs w:val="16"/>
              </w:rPr>
              <w:t>will be introduced</w:t>
            </w:r>
            <w:proofErr w:type="gramEnd"/>
            <w:r w:rsidRPr="00BD2A27">
              <w:rPr>
                <w:rFonts w:ascii="Comic Sans MS" w:hAnsi="Comic Sans MS" w:cs="Comic Sans MS"/>
                <w:color w:val="000000"/>
                <w:sz w:val="16"/>
                <w:szCs w:val="16"/>
              </w:rPr>
              <w:t xml:space="preserve"> to the “Alleluia” as a special Easter song and the symbol of the Easter Candle. </w:t>
            </w:r>
          </w:p>
        </w:tc>
        <w:tc>
          <w:tcPr>
            <w:tcW w:w="3125" w:type="dxa"/>
          </w:tcPr>
          <w:p w:rsidR="00BD2A27" w:rsidRPr="00BD2A27" w:rsidRDefault="00BD2A27" w:rsidP="00BD2A27">
            <w:pPr>
              <w:autoSpaceDE w:val="0"/>
              <w:autoSpaceDN w:val="0"/>
              <w:adjustRightInd w:val="0"/>
              <w:spacing w:after="0" w:line="240" w:lineRule="auto"/>
              <w:rPr>
                <w:rFonts w:ascii="Comic Sans MS" w:hAnsi="Comic Sans MS" w:cs="Comic Sans MS"/>
                <w:color w:val="000000"/>
                <w:sz w:val="16"/>
                <w:szCs w:val="16"/>
              </w:rPr>
            </w:pPr>
            <w:r w:rsidRPr="00BD2A27">
              <w:rPr>
                <w:rFonts w:ascii="Comic Sans MS" w:hAnsi="Comic Sans MS" w:cs="Comic Sans MS"/>
                <w:color w:val="000000"/>
                <w:sz w:val="16"/>
                <w:szCs w:val="16"/>
              </w:rPr>
              <w:t xml:space="preserve">This unit builds on children’s knowledge and understanding of the life of Jesus. It provides a basis for further work in other years on the symbols of Easter and further stories of post resurrection appearances of Jesus. </w:t>
            </w:r>
          </w:p>
        </w:tc>
        <w:tc>
          <w:tcPr>
            <w:tcW w:w="3125" w:type="dxa"/>
          </w:tcPr>
          <w:p w:rsidR="00BD2A27" w:rsidRPr="00BD2A27" w:rsidRDefault="00BD2A27" w:rsidP="00BD2A27">
            <w:pPr>
              <w:autoSpaceDE w:val="0"/>
              <w:autoSpaceDN w:val="0"/>
              <w:adjustRightInd w:val="0"/>
              <w:spacing w:after="0" w:line="240" w:lineRule="auto"/>
              <w:rPr>
                <w:rFonts w:ascii="Comic Sans MS" w:hAnsi="Comic Sans MS" w:cs="Comic Sans MS"/>
                <w:color w:val="000000"/>
                <w:sz w:val="16"/>
                <w:szCs w:val="16"/>
              </w:rPr>
            </w:pPr>
            <w:r w:rsidRPr="00BD2A27">
              <w:rPr>
                <w:rFonts w:ascii="Comic Sans MS" w:hAnsi="Comic Sans MS" w:cs="Comic Sans MS"/>
                <w:color w:val="000000"/>
                <w:sz w:val="16"/>
                <w:szCs w:val="16"/>
              </w:rPr>
              <w:t xml:space="preserve">Recognising and interpreting symbolism, listening, singing, sequencing skills, writing, </w:t>
            </w:r>
          </w:p>
          <w:p w:rsidR="00BD2A27" w:rsidRPr="00BD2A27" w:rsidRDefault="00BD2A27" w:rsidP="00BD2A27">
            <w:pPr>
              <w:autoSpaceDE w:val="0"/>
              <w:autoSpaceDN w:val="0"/>
              <w:adjustRightInd w:val="0"/>
              <w:spacing w:after="0" w:line="240" w:lineRule="auto"/>
              <w:rPr>
                <w:rFonts w:ascii="Comic Sans MS" w:hAnsi="Comic Sans MS" w:cs="Comic Sans MS"/>
                <w:color w:val="000000"/>
                <w:sz w:val="16"/>
                <w:szCs w:val="16"/>
              </w:rPr>
            </w:pPr>
            <w:proofErr w:type="gramStart"/>
            <w:r w:rsidRPr="00BD2A27">
              <w:rPr>
                <w:rFonts w:ascii="Comic Sans MS" w:hAnsi="Comic Sans MS" w:cs="Comic Sans MS"/>
                <w:color w:val="000000"/>
                <w:sz w:val="16"/>
                <w:szCs w:val="16"/>
              </w:rPr>
              <w:t>drawing</w:t>
            </w:r>
            <w:proofErr w:type="gramEnd"/>
            <w:r w:rsidRPr="00BD2A27">
              <w:rPr>
                <w:rFonts w:ascii="Comic Sans MS" w:hAnsi="Comic Sans MS" w:cs="Comic Sans MS"/>
                <w:color w:val="000000"/>
                <w:sz w:val="16"/>
                <w:szCs w:val="16"/>
              </w:rPr>
              <w:t xml:space="preserve">. </w:t>
            </w:r>
          </w:p>
        </w:tc>
        <w:tc>
          <w:tcPr>
            <w:tcW w:w="3125" w:type="dxa"/>
          </w:tcPr>
          <w:p w:rsidR="00BD2A27" w:rsidRPr="00BD2A27" w:rsidRDefault="00BD2A27" w:rsidP="00BD2A27">
            <w:pPr>
              <w:autoSpaceDE w:val="0"/>
              <w:autoSpaceDN w:val="0"/>
              <w:adjustRightInd w:val="0"/>
              <w:spacing w:after="0" w:line="240" w:lineRule="auto"/>
              <w:rPr>
                <w:rFonts w:ascii="Comic Sans MS" w:hAnsi="Comic Sans MS" w:cs="Comic Sans MS"/>
                <w:color w:val="000000"/>
                <w:sz w:val="16"/>
                <w:szCs w:val="16"/>
              </w:rPr>
            </w:pPr>
            <w:r w:rsidRPr="00BD2A27">
              <w:rPr>
                <w:rFonts w:ascii="Comic Sans MS" w:hAnsi="Comic Sans MS" w:cs="Comic Sans MS"/>
                <w:color w:val="000000"/>
                <w:sz w:val="16"/>
                <w:szCs w:val="16"/>
              </w:rPr>
              <w:t xml:space="preserve">Easter, Easter Candle, Resurrection, Alleluia. </w:t>
            </w:r>
          </w:p>
        </w:tc>
      </w:tr>
      <w:tr w:rsidR="00BD2A27" w:rsidRPr="00BD2A27" w:rsidTr="00BD2A27">
        <w:tblPrEx>
          <w:tblCellMar>
            <w:top w:w="0" w:type="dxa"/>
            <w:bottom w:w="0" w:type="dxa"/>
          </w:tblCellMar>
        </w:tblPrEx>
        <w:trPr>
          <w:trHeight w:val="422"/>
        </w:trPr>
        <w:tc>
          <w:tcPr>
            <w:tcW w:w="3125" w:type="dxa"/>
          </w:tcPr>
          <w:p w:rsidR="00BD2A27" w:rsidRPr="00BD2A27" w:rsidRDefault="00BD2A27" w:rsidP="00BD2A27">
            <w:pPr>
              <w:autoSpaceDE w:val="0"/>
              <w:autoSpaceDN w:val="0"/>
              <w:adjustRightInd w:val="0"/>
              <w:spacing w:after="0" w:line="240" w:lineRule="auto"/>
              <w:rPr>
                <w:rFonts w:ascii="Comic Sans MS" w:hAnsi="Comic Sans MS" w:cs="Comic Sans MS"/>
                <w:color w:val="000000"/>
                <w:sz w:val="16"/>
                <w:szCs w:val="16"/>
              </w:rPr>
            </w:pPr>
            <w:r w:rsidRPr="00BD2A27">
              <w:rPr>
                <w:rFonts w:ascii="Comic Sans MS" w:hAnsi="Comic Sans MS" w:cs="Comic Sans MS"/>
                <w:b/>
                <w:bCs/>
                <w:color w:val="000000"/>
                <w:sz w:val="16"/>
                <w:szCs w:val="16"/>
              </w:rPr>
              <w:t xml:space="preserve">RJ </w:t>
            </w:r>
          </w:p>
          <w:p w:rsidR="00BD2A27" w:rsidRPr="00BD2A27" w:rsidRDefault="00BD2A27" w:rsidP="00BD2A27">
            <w:pPr>
              <w:autoSpaceDE w:val="0"/>
              <w:autoSpaceDN w:val="0"/>
              <w:adjustRightInd w:val="0"/>
              <w:spacing w:after="0" w:line="240" w:lineRule="auto"/>
              <w:rPr>
                <w:rFonts w:ascii="Comic Sans MS" w:hAnsi="Comic Sans MS" w:cs="Comic Sans MS"/>
                <w:color w:val="000000"/>
                <w:sz w:val="16"/>
                <w:szCs w:val="16"/>
              </w:rPr>
            </w:pPr>
            <w:r w:rsidRPr="00BD2A27">
              <w:rPr>
                <w:rFonts w:ascii="Comic Sans MS" w:hAnsi="Comic Sans MS" w:cs="Comic Sans MS"/>
                <w:b/>
                <w:bCs/>
                <w:color w:val="000000"/>
                <w:sz w:val="16"/>
                <w:szCs w:val="16"/>
              </w:rPr>
              <w:t xml:space="preserve">PENTECOST </w:t>
            </w:r>
          </w:p>
        </w:tc>
        <w:tc>
          <w:tcPr>
            <w:tcW w:w="3125" w:type="dxa"/>
          </w:tcPr>
          <w:p w:rsidR="00BD2A27" w:rsidRPr="00BD2A27" w:rsidRDefault="00BD2A27" w:rsidP="00BD2A27">
            <w:pPr>
              <w:autoSpaceDE w:val="0"/>
              <w:autoSpaceDN w:val="0"/>
              <w:adjustRightInd w:val="0"/>
              <w:spacing w:after="0" w:line="240" w:lineRule="auto"/>
              <w:rPr>
                <w:rFonts w:ascii="Comic Sans MS" w:hAnsi="Comic Sans MS" w:cs="Comic Sans MS"/>
                <w:color w:val="000000"/>
                <w:sz w:val="16"/>
                <w:szCs w:val="16"/>
              </w:rPr>
            </w:pPr>
            <w:r w:rsidRPr="00BD2A27">
              <w:rPr>
                <w:rFonts w:ascii="Comic Sans MS" w:hAnsi="Comic Sans MS" w:cs="Comic Sans MS"/>
                <w:color w:val="000000"/>
                <w:sz w:val="16"/>
                <w:szCs w:val="16"/>
              </w:rPr>
              <w:t xml:space="preserve">In this </w:t>
            </w:r>
            <w:proofErr w:type="gramStart"/>
            <w:r w:rsidRPr="00BD2A27">
              <w:rPr>
                <w:rFonts w:ascii="Comic Sans MS" w:hAnsi="Comic Sans MS" w:cs="Comic Sans MS"/>
                <w:color w:val="000000"/>
                <w:sz w:val="16"/>
                <w:szCs w:val="16"/>
              </w:rPr>
              <w:t>unit</w:t>
            </w:r>
            <w:proofErr w:type="gramEnd"/>
            <w:r w:rsidRPr="00BD2A27">
              <w:rPr>
                <w:rFonts w:ascii="Comic Sans MS" w:hAnsi="Comic Sans MS" w:cs="Comic Sans MS"/>
                <w:color w:val="000000"/>
                <w:sz w:val="16"/>
                <w:szCs w:val="16"/>
              </w:rPr>
              <w:t xml:space="preserve"> the children will explore the story of Pentecost and the transformation in their lives after receiving the gift of the Holy Spirit. </w:t>
            </w:r>
          </w:p>
        </w:tc>
        <w:tc>
          <w:tcPr>
            <w:tcW w:w="3125" w:type="dxa"/>
          </w:tcPr>
          <w:p w:rsidR="00BD2A27" w:rsidRPr="00BD2A27" w:rsidRDefault="00BD2A27" w:rsidP="00BD2A27">
            <w:pPr>
              <w:autoSpaceDE w:val="0"/>
              <w:autoSpaceDN w:val="0"/>
              <w:adjustRightInd w:val="0"/>
              <w:spacing w:after="0" w:line="240" w:lineRule="auto"/>
              <w:rPr>
                <w:rFonts w:ascii="Comic Sans MS" w:hAnsi="Comic Sans MS" w:cs="Comic Sans MS"/>
                <w:color w:val="000000"/>
                <w:sz w:val="16"/>
                <w:szCs w:val="16"/>
              </w:rPr>
            </w:pPr>
            <w:r w:rsidRPr="00BD2A27">
              <w:rPr>
                <w:rFonts w:ascii="Comic Sans MS" w:hAnsi="Comic Sans MS" w:cs="Comic Sans MS"/>
                <w:color w:val="000000"/>
                <w:sz w:val="16"/>
                <w:szCs w:val="16"/>
              </w:rPr>
              <w:t xml:space="preserve">This unit builds on some important foundational work in Nursery about the Holy Spirit coming to the apostles of Jesus in the form of wind. </w:t>
            </w:r>
          </w:p>
        </w:tc>
        <w:tc>
          <w:tcPr>
            <w:tcW w:w="3125" w:type="dxa"/>
          </w:tcPr>
          <w:p w:rsidR="00BD2A27" w:rsidRPr="00BD2A27" w:rsidRDefault="00BD2A27" w:rsidP="00BD2A27">
            <w:pPr>
              <w:autoSpaceDE w:val="0"/>
              <w:autoSpaceDN w:val="0"/>
              <w:adjustRightInd w:val="0"/>
              <w:spacing w:after="0" w:line="240" w:lineRule="auto"/>
              <w:rPr>
                <w:rFonts w:ascii="Comic Sans MS" w:hAnsi="Comic Sans MS" w:cs="Comic Sans MS"/>
                <w:color w:val="000000"/>
                <w:sz w:val="16"/>
                <w:szCs w:val="16"/>
              </w:rPr>
            </w:pPr>
            <w:r w:rsidRPr="00BD2A27">
              <w:rPr>
                <w:rFonts w:ascii="Comic Sans MS" w:hAnsi="Comic Sans MS" w:cs="Comic Sans MS"/>
                <w:color w:val="000000"/>
                <w:sz w:val="16"/>
                <w:szCs w:val="16"/>
              </w:rPr>
              <w:t xml:space="preserve">Listening, drama, dance, sequencing skills, empathetic writing, recognising and interpreting symbolism. </w:t>
            </w:r>
          </w:p>
        </w:tc>
        <w:tc>
          <w:tcPr>
            <w:tcW w:w="3125" w:type="dxa"/>
          </w:tcPr>
          <w:p w:rsidR="00BD2A27" w:rsidRPr="00BD2A27" w:rsidRDefault="00BD2A27" w:rsidP="00BD2A27">
            <w:pPr>
              <w:autoSpaceDE w:val="0"/>
              <w:autoSpaceDN w:val="0"/>
              <w:adjustRightInd w:val="0"/>
              <w:spacing w:after="0" w:line="240" w:lineRule="auto"/>
              <w:rPr>
                <w:rFonts w:ascii="Comic Sans MS" w:hAnsi="Comic Sans MS" w:cs="Comic Sans MS"/>
                <w:color w:val="000000"/>
                <w:sz w:val="16"/>
                <w:szCs w:val="16"/>
              </w:rPr>
            </w:pPr>
            <w:r w:rsidRPr="00BD2A27">
              <w:rPr>
                <w:rFonts w:ascii="Comic Sans MS" w:hAnsi="Comic Sans MS" w:cs="Comic Sans MS"/>
                <w:color w:val="000000"/>
                <w:sz w:val="16"/>
                <w:szCs w:val="16"/>
              </w:rPr>
              <w:t xml:space="preserve">Pentecost, Holy Spirit, fire, wind, sadness, happiness. </w:t>
            </w:r>
          </w:p>
        </w:tc>
      </w:tr>
      <w:tr w:rsidR="00BD2A27" w:rsidRPr="00BD2A27" w:rsidTr="00BD2A27">
        <w:tblPrEx>
          <w:tblCellMar>
            <w:top w:w="0" w:type="dxa"/>
            <w:bottom w:w="0" w:type="dxa"/>
          </w:tblCellMar>
        </w:tblPrEx>
        <w:trPr>
          <w:trHeight w:val="868"/>
        </w:trPr>
        <w:tc>
          <w:tcPr>
            <w:tcW w:w="3125" w:type="dxa"/>
          </w:tcPr>
          <w:p w:rsidR="00BD2A27" w:rsidRPr="00BD2A27" w:rsidRDefault="00BD2A27" w:rsidP="00BD2A27">
            <w:pPr>
              <w:autoSpaceDE w:val="0"/>
              <w:autoSpaceDN w:val="0"/>
              <w:adjustRightInd w:val="0"/>
              <w:spacing w:after="0" w:line="240" w:lineRule="auto"/>
              <w:rPr>
                <w:rFonts w:ascii="Comic Sans MS" w:hAnsi="Comic Sans MS" w:cs="Comic Sans MS"/>
                <w:color w:val="000000"/>
                <w:sz w:val="16"/>
                <w:szCs w:val="16"/>
              </w:rPr>
            </w:pPr>
            <w:r w:rsidRPr="00BD2A27">
              <w:rPr>
                <w:rFonts w:ascii="Comic Sans MS" w:hAnsi="Comic Sans MS" w:cs="Comic Sans MS"/>
                <w:b/>
                <w:bCs/>
                <w:color w:val="000000"/>
                <w:sz w:val="16"/>
                <w:szCs w:val="16"/>
              </w:rPr>
              <w:t xml:space="preserve">RF </w:t>
            </w:r>
          </w:p>
          <w:p w:rsidR="00BD2A27" w:rsidRPr="00BD2A27" w:rsidRDefault="00BD2A27" w:rsidP="00BD2A27">
            <w:pPr>
              <w:autoSpaceDE w:val="0"/>
              <w:autoSpaceDN w:val="0"/>
              <w:adjustRightInd w:val="0"/>
              <w:spacing w:after="0" w:line="240" w:lineRule="auto"/>
              <w:rPr>
                <w:rFonts w:ascii="Comic Sans MS" w:hAnsi="Comic Sans MS" w:cs="Comic Sans MS"/>
                <w:color w:val="000000"/>
                <w:sz w:val="16"/>
                <w:szCs w:val="16"/>
              </w:rPr>
            </w:pPr>
            <w:r w:rsidRPr="00BD2A27">
              <w:rPr>
                <w:rFonts w:ascii="Comic Sans MS" w:hAnsi="Comic Sans MS" w:cs="Comic Sans MS"/>
                <w:b/>
                <w:bCs/>
                <w:color w:val="000000"/>
                <w:sz w:val="16"/>
                <w:szCs w:val="16"/>
              </w:rPr>
              <w:t xml:space="preserve">PEOPLE WHO HELP US </w:t>
            </w:r>
          </w:p>
        </w:tc>
        <w:tc>
          <w:tcPr>
            <w:tcW w:w="3125" w:type="dxa"/>
          </w:tcPr>
          <w:p w:rsidR="00BD2A27" w:rsidRPr="00BD2A27" w:rsidRDefault="00BD2A27" w:rsidP="00BD2A27">
            <w:pPr>
              <w:autoSpaceDE w:val="0"/>
              <w:autoSpaceDN w:val="0"/>
              <w:adjustRightInd w:val="0"/>
              <w:spacing w:after="0" w:line="240" w:lineRule="auto"/>
              <w:rPr>
                <w:rFonts w:ascii="Comic Sans MS" w:hAnsi="Comic Sans MS" w:cs="Comic Sans MS"/>
                <w:color w:val="000000"/>
                <w:sz w:val="16"/>
                <w:szCs w:val="16"/>
              </w:rPr>
            </w:pPr>
            <w:r w:rsidRPr="00BD2A27">
              <w:rPr>
                <w:rFonts w:ascii="Comic Sans MS" w:hAnsi="Comic Sans MS" w:cs="Comic Sans MS"/>
                <w:color w:val="000000"/>
                <w:sz w:val="16"/>
                <w:szCs w:val="16"/>
              </w:rPr>
              <w:t xml:space="preserve">In this </w:t>
            </w:r>
            <w:proofErr w:type="gramStart"/>
            <w:r w:rsidRPr="00BD2A27">
              <w:rPr>
                <w:rFonts w:ascii="Comic Sans MS" w:hAnsi="Comic Sans MS" w:cs="Comic Sans MS"/>
                <w:color w:val="000000"/>
                <w:sz w:val="16"/>
                <w:szCs w:val="16"/>
              </w:rPr>
              <w:t>unit</w:t>
            </w:r>
            <w:proofErr w:type="gramEnd"/>
            <w:r w:rsidRPr="00BD2A27">
              <w:rPr>
                <w:rFonts w:ascii="Comic Sans MS" w:hAnsi="Comic Sans MS" w:cs="Comic Sans MS"/>
                <w:color w:val="000000"/>
                <w:sz w:val="16"/>
                <w:szCs w:val="16"/>
              </w:rPr>
              <w:t xml:space="preserve"> the children will be introduced to the role of the priest as a special person in God’s Family who helps people. This unit also has a focus on the church building as an important place within the parish community. The children will also learn about a saint being an important person in God’s Family. In this </w:t>
            </w:r>
            <w:proofErr w:type="gramStart"/>
            <w:r w:rsidRPr="00BD2A27">
              <w:rPr>
                <w:rFonts w:ascii="Comic Sans MS" w:hAnsi="Comic Sans MS" w:cs="Comic Sans MS"/>
                <w:color w:val="000000"/>
                <w:sz w:val="16"/>
                <w:szCs w:val="16"/>
              </w:rPr>
              <w:t>unit</w:t>
            </w:r>
            <w:proofErr w:type="gramEnd"/>
            <w:r w:rsidRPr="00BD2A27">
              <w:rPr>
                <w:rFonts w:ascii="Comic Sans MS" w:hAnsi="Comic Sans MS" w:cs="Comic Sans MS"/>
                <w:color w:val="000000"/>
                <w:sz w:val="16"/>
                <w:szCs w:val="16"/>
              </w:rPr>
              <w:t xml:space="preserve"> they will also consider the help that Jesus gave to people when they needed it. </w:t>
            </w:r>
          </w:p>
        </w:tc>
        <w:tc>
          <w:tcPr>
            <w:tcW w:w="3125" w:type="dxa"/>
          </w:tcPr>
          <w:p w:rsidR="00BD2A27" w:rsidRPr="00BD2A27" w:rsidRDefault="00BD2A27" w:rsidP="00BD2A27">
            <w:pPr>
              <w:autoSpaceDE w:val="0"/>
              <w:autoSpaceDN w:val="0"/>
              <w:adjustRightInd w:val="0"/>
              <w:spacing w:after="0" w:line="240" w:lineRule="auto"/>
              <w:rPr>
                <w:rFonts w:ascii="Comic Sans MS" w:hAnsi="Comic Sans MS" w:cs="Comic Sans MS"/>
                <w:color w:val="000000"/>
                <w:sz w:val="16"/>
                <w:szCs w:val="16"/>
              </w:rPr>
            </w:pPr>
            <w:r w:rsidRPr="00BD2A27">
              <w:rPr>
                <w:rFonts w:ascii="Comic Sans MS" w:hAnsi="Comic Sans MS" w:cs="Comic Sans MS"/>
                <w:color w:val="000000"/>
                <w:sz w:val="16"/>
                <w:szCs w:val="16"/>
              </w:rPr>
              <w:t xml:space="preserve">This unit builds on previous work in Nursery about people showing love and care for others. </w:t>
            </w:r>
          </w:p>
        </w:tc>
        <w:tc>
          <w:tcPr>
            <w:tcW w:w="3125" w:type="dxa"/>
          </w:tcPr>
          <w:p w:rsidR="00BD2A27" w:rsidRPr="00BD2A27" w:rsidRDefault="00BD2A27" w:rsidP="00BD2A27">
            <w:pPr>
              <w:autoSpaceDE w:val="0"/>
              <w:autoSpaceDN w:val="0"/>
              <w:adjustRightInd w:val="0"/>
              <w:spacing w:after="0" w:line="240" w:lineRule="auto"/>
              <w:rPr>
                <w:rFonts w:ascii="Comic Sans MS" w:hAnsi="Comic Sans MS" w:cs="Comic Sans MS"/>
                <w:color w:val="000000"/>
                <w:sz w:val="16"/>
                <w:szCs w:val="16"/>
              </w:rPr>
            </w:pPr>
            <w:r w:rsidRPr="00BD2A27">
              <w:rPr>
                <w:rFonts w:ascii="Comic Sans MS" w:hAnsi="Comic Sans MS" w:cs="Comic Sans MS"/>
                <w:color w:val="000000"/>
                <w:sz w:val="16"/>
                <w:szCs w:val="16"/>
              </w:rPr>
              <w:t xml:space="preserve">Listening skills, interpreting symbolism, writing skills, role-play, drawing, writing prayers. </w:t>
            </w:r>
          </w:p>
        </w:tc>
        <w:tc>
          <w:tcPr>
            <w:tcW w:w="3125" w:type="dxa"/>
          </w:tcPr>
          <w:p w:rsidR="00BD2A27" w:rsidRPr="00BD2A27" w:rsidRDefault="00BD2A27" w:rsidP="00BD2A27">
            <w:pPr>
              <w:autoSpaceDE w:val="0"/>
              <w:autoSpaceDN w:val="0"/>
              <w:adjustRightInd w:val="0"/>
              <w:spacing w:after="0" w:line="240" w:lineRule="auto"/>
              <w:rPr>
                <w:rFonts w:ascii="Comic Sans MS" w:hAnsi="Comic Sans MS" w:cs="Comic Sans MS"/>
                <w:color w:val="000000"/>
                <w:sz w:val="16"/>
                <w:szCs w:val="16"/>
              </w:rPr>
            </w:pPr>
            <w:r w:rsidRPr="00BD2A27">
              <w:rPr>
                <w:rFonts w:ascii="Comic Sans MS" w:hAnsi="Comic Sans MS" w:cs="Comic Sans MS"/>
                <w:color w:val="000000"/>
                <w:sz w:val="16"/>
                <w:szCs w:val="16"/>
              </w:rPr>
              <w:t xml:space="preserve">Priest, church, help, care, God’s Family, Jesus, altar, candles, cross, statues, Bible, Mass, celebration, miracle, saint, sorry, Holy Communion. </w:t>
            </w:r>
          </w:p>
        </w:tc>
      </w:tr>
    </w:tbl>
    <w:p w:rsidR="00726502" w:rsidRDefault="00726502"/>
    <w:p w:rsidR="00726502" w:rsidRDefault="00726502"/>
    <w:p w:rsidR="00726502" w:rsidRDefault="00726502"/>
    <w:p w:rsidR="00726502" w:rsidRDefault="00726502"/>
    <w:p w:rsidR="00726502" w:rsidRDefault="00726502"/>
    <w:p w:rsidR="008B2DC5" w:rsidRDefault="008B2DC5">
      <w:bookmarkStart w:id="0" w:name="_GoBack"/>
      <w:bookmarkEnd w:id="0"/>
    </w:p>
    <w:sectPr w:rsidR="008B2DC5" w:rsidSect="00A14274">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omic Sans MS">
    <w:altName w:val="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A0002AEF"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14274"/>
    <w:rsid w:val="00614B1B"/>
    <w:rsid w:val="00726502"/>
    <w:rsid w:val="008B2DC5"/>
    <w:rsid w:val="00A14274"/>
    <w:rsid w:val="00B0359A"/>
    <w:rsid w:val="00BD2A27"/>
    <w:rsid w:val="00C33F2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9908C4"/>
  <w15:chartTrackingRefBased/>
  <w15:docId w15:val="{86FFA103-3400-4628-A4C7-34E21D0EDF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A14274"/>
    <w:pPr>
      <w:autoSpaceDE w:val="0"/>
      <w:autoSpaceDN w:val="0"/>
      <w:adjustRightInd w:val="0"/>
      <w:spacing w:after="0" w:line="240" w:lineRule="auto"/>
    </w:pPr>
    <w:rPr>
      <w:rFonts w:ascii="Comic Sans MS" w:hAnsi="Comic Sans MS" w:cs="Comic Sans MS"/>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1010</Words>
  <Characters>5763</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SMBC Education ICT</Company>
  <LinksUpToDate>false</LinksUpToDate>
  <CharactersWithSpaces>6760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Bernadette Cope</dc:creator>
  <cp:keywords/>
  <dc:description/>
  <cp:lastModifiedBy>Bernadette Cope</cp:lastModifiedBy>
  <cp:revision>2</cp:revision>
  <dcterms:created xsi:type="dcterms:W3CDTF">2020-09-08T16:13:00Z</dcterms:created>
  <dcterms:modified xsi:type="dcterms:W3CDTF">2020-09-08T16:13:00Z</dcterms:modified>
</cp:coreProperties>
</file>